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проводятся плановые проверки организаций (контрольные (надзорные) мероприятия)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21.08.2025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</w:rPr>
      </w:r>
    </w:p>
    <w:p>
      <w:pPr>
        <w:pStyle w:val="0"/>
        <w:spacing w:before="520" w:line-rule="auto"/>
      </w:pPr>
      <w:r>
        <w:rPr>
          <w:sz w:val="40"/>
          <w:b w:val="on"/>
        </w:rPr>
        <w:t xml:space="preserve">Как проводятся плановые проверки организаций (контрольные (надзорные) мероприятия)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Такие мероприятия проводят контрольные (надзорные) органы в соответствии с ежегодными планами. Они формируют, утверждают эти планы и согласовывают их с органами прокуратуры.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Виды и периодичность мероприятий определяются положением о виде контроля. Для каждого вида мероприятия (контрольная закупка, выборочный контроль и др.) установлен срок проведения.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итогам мероприятия, предусматривающего взаимодействие с контролируемым лицом, составляется акт. Если имеются нарушения, примут меры, например выдадут предписание об устранении выявленных нарушений обязательных требований.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 2030 г. плановые контрольные (надзорные) мероприятия проводятся с учетом предусмотренных особенностей.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8" w:tooltip="1. Чем регулируется порядок проведения плановых проверок (мероприятий)">
        <w:r>
          <w:rPr>
            <w:sz w:val="24"/>
            <w:color w:val="0000ff"/>
          </w:rPr>
          <w:t xml:space="preserve">Чем регулируется порядок проведения плановых проверок (мероприятий)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31" w:tooltip="2. Кто проводит плановые проверки (мероприятия)">
        <w:r>
          <w:rPr>
            <w:sz w:val="24"/>
            <w:color w:val="0000ff"/>
          </w:rPr>
          <w:t xml:space="preserve">Кто проводит плановые проверки (мероприятия)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38" w:tooltip="3. Как часто проводятся плановые проверки (мероприятия)">
        <w:r>
          <w:rPr>
            <w:sz w:val="24"/>
            <w:color w:val="0000ff"/>
          </w:rPr>
          <w:t xml:space="preserve">Как часто проводятся плановые проверки (мероприятия)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56" w:tooltip="4. Что является основанием для проведения плановой проверки (мероприятия)">
        <w:r>
          <w:rPr>
            <w:sz w:val="24"/>
            <w:color w:val="0000ff"/>
          </w:rPr>
          <w:t xml:space="preserve">Что является основанием для проведения плановой проверки (мероприятия)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77" w:tooltip="5. Как можно ознакомиться с ежегодными планами проверок (мероприятий) на текущий год">
        <w:r>
          <w:rPr>
            <w:sz w:val="24"/>
            <w:color w:val="0000ff"/>
          </w:rPr>
          <w:t xml:space="preserve">Как можно ознакомиться с ежегодными планами проверок (мероприятий) на текущий год</w:t>
        </w:r>
      </w:hyperlink>
    </w:p>
    <w:p>
      <w:pPr>
        <w:pStyle w:val="0"/>
        <w:ind w:left="180"/>
      </w:pPr>
      <w:r>
        <w:rPr>
          <w:sz w:val="24"/>
        </w:rPr>
        <w:t xml:space="preserve">6. </w:t>
      </w:r>
      <w:hyperlink w:history="0" w:anchor="P84" w:tooltip="6. Какие мероприятия проводятся в плановом порядке">
        <w:r>
          <w:rPr>
            <w:sz w:val="24"/>
            <w:color w:val="0000ff"/>
          </w:rPr>
          <w:t xml:space="preserve">Какие мероприятия проводятся в плановом порядке</w:t>
        </w:r>
      </w:hyperlink>
    </w:p>
    <w:p>
      <w:pPr>
        <w:pStyle w:val="0"/>
        <w:ind w:left="180"/>
      </w:pPr>
      <w:r>
        <w:rPr>
          <w:sz w:val="24"/>
        </w:rPr>
        <w:t xml:space="preserve">7. </w:t>
      </w:r>
      <w:hyperlink w:history="0" w:anchor="P144" w:tooltip="7. Какие документы составляются в результате плановой проверки (мероприятия)">
        <w:r>
          <w:rPr>
            <w:sz w:val="24"/>
            <w:color w:val="0000ff"/>
          </w:rPr>
          <w:t xml:space="preserve">Какие документы составляются в результате плановой проверки (мероприятия)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8" w:name="P18"/>
    <w:bookmarkEnd w:id="18"/>
    <w:p>
      <w:pPr>
        <w:pStyle w:val="0"/>
        <w:outlineLvl w:val="0"/>
      </w:pPr>
      <w:r>
        <w:rPr>
          <w:sz w:val="34"/>
          <w:b w:val="on"/>
        </w:rPr>
        <w:t xml:space="preserve">1. Чем регулируется порядок проведения плановых проверок (мероприятий)</w:t>
      </w:r>
    </w:p>
    <w:p>
      <w:pPr>
        <w:pStyle w:val="0"/>
        <w:spacing w:before="240" w:line-rule="auto"/>
        <w:jc w:val="both"/>
      </w:pPr>
      <w:hyperlink w:history="0"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Контрольные (надзорные) мероприятия</w:t>
        </w:r>
      </w:hyperlink>
      <w:r>
        <w:rPr>
          <w:sz w:val="24"/>
        </w:rPr>
        <w:t xml:space="preserve"> </w:t>
      </w:r>
      <w:hyperlink w:history="0"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проводятся</w:t>
        </w:r>
      </w:hyperlink>
      <w:r>
        <w:rPr>
          <w:sz w:val="24"/>
        </w:rPr>
        <w:t xml:space="preserve"> по </w:t>
      </w:r>
      <w:hyperlink w:history="0"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N 248-ФЗ. Он не применяется к видам контроля (надзора), перечисленным в </w:t>
      </w:r>
      <w:hyperlink w:history="0"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2</w:t>
        </w:r>
      </w:hyperlink>
      <w:r>
        <w:rPr>
          <w:sz w:val="24"/>
        </w:rPr>
        <w:t xml:space="preserve"> Закона N 248-ФЗ. В их числе налоговый, валютный и таможенный контроль.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Определенные виды контроля (надзора) регулируются соответствующими федеральными законами, а также принимаемыми согласно им положениями и иными НПА (</w:t>
      </w:r>
      <w:hyperlink w:history="0"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6 ст. 2</w:t>
        </w:r>
      </w:hyperlink>
      <w:r>
        <w:rPr>
          <w:sz w:val="24"/>
        </w:rPr>
        <w:t xml:space="preserve"> Закона N 248-ФЗ). К таким видам контроля (надзора) относятся пожарный надзор, ветеринарный контроль (надзор) и др.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 31 декабря 2025 г. включительно к отдельным видам контроля (надзора) применяется Закон N 294-ФЗ (</w:t>
      </w:r>
      <w:hyperlink w:history="0" r:id="rId1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ч. 1 ст. 26.3</w:t>
        </w:r>
      </w:hyperlink>
      <w:r>
        <w:rPr>
          <w:sz w:val="24"/>
        </w:rPr>
        <w:t xml:space="preserve"> этого Закона). Среди них надзор за деятельностью СРО и контроль за соблюдением антимонопольного законодательства.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Далее рассмотрены мероприятия, проводимые по </w:t>
      </w:r>
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N 248-ФЗ.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4" w:name="P24"/>
          <w:bookmarkEnd w:id="24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Особенности проведения плановых контрольных (надзорных) мероприятий до 2030 г.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По общему правилу до 1 января 2030 г. в планы проведения плановых контрольных (надзорных) мероприятий включаются мероприятия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 (</w:t>
            </w:r>
            <w:hyperlink w:history="0" r:id="rId16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4"/>
                  <w:color w:val="0000ff"/>
                </w:rPr>
                <w:t xml:space="preserve">п. 11(3)</w:t>
              </w:r>
            </w:hyperlink>
            <w:r>
              <w:rPr>
                <w:sz w:val="24"/>
              </w:rPr>
              <w:t xml:space="preserve"> Постановления Правительства РФ от 10.03.2022 N 336).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Плановые контрольные (надзорные) мероприятия в отношении образовательных и некоторых других организаций в указанный период не включаются в планы и для объектов контроля, отнесенных к категориям чрезвычайно высокого и высокого риска. Это относится к следующим организациям: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государственным, муниципальным и частным образовательным организациям, которые реализуют образовательные программы дошкольного и начального общего образования, основного общего и среднего общего, среднего профессионального образования, образовательным организациям высшего образования;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государственным и муниципальным учреждениям, осуществляющим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Эти выводы следуют из </w:t>
            </w:r>
            <w:hyperlink w:history="0" r:id="rId1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4"/>
                  <w:color w:val="0000ff"/>
                </w:rPr>
                <w:t xml:space="preserve">п. 11(4)</w:t>
              </w:r>
            </w:hyperlink>
            <w:r>
              <w:rPr>
                <w:sz w:val="24"/>
              </w:rPr>
              <w:t xml:space="preserve"> Постановления Правительства РФ от 10.03.2022 N 336.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31" w:name="P31"/>
    <w:bookmarkEnd w:id="31"/>
    <w:p>
      <w:pPr>
        <w:pStyle w:val="0"/>
        <w:outlineLvl w:val="0"/>
      </w:pPr>
      <w:r>
        <w:rPr>
          <w:sz w:val="34"/>
          <w:b w:val="on"/>
        </w:rPr>
        <w:t xml:space="preserve">2. Кто проводит плановые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Такие </w:t>
      </w:r>
      <w:hyperlink w:history="0" r:id="rId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мероприятия</w:t>
        </w:r>
      </w:hyperlink>
      <w:r>
        <w:rPr>
          <w:sz w:val="24"/>
        </w:rPr>
        <w:t xml:space="preserve"> проводят контрольные (надзорные) органы, их должностные лица (</w:t>
      </w:r>
      <w:hyperlink w:history="0"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Орган, уполномоченный на осуществление вида контроля, определяется положением о виде контроля (</w:t>
      </w:r>
      <w:hyperlink w:history="0"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5 ст. 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зависимости от уровня контроля (надзора) его осуществляют федеральные органы исполнительной власти, органы исполнительной власти субъектов РФ, органы местного самоуправления, в отдельных случаях - госкорпорации и публично-правовые компании (</w:t>
      </w:r>
      <w:hyperlink w:history="0" r:id="rId2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26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совпадении предмета федерального и регионального контроля (надзора), когда разграничение зависит от объектов федерального и регионального государственного контроля (надзора), по поручению Правительства РФ в отношении объектов регионального государственного контроля (надзора) могут быть проведены контрольные (надзорные) мероприятия федеральным органом исполнительной власти в рамках осуществления соответствующего вида федерального государственного контроля (надзора), если это предусмотрено законом о виде контроля (</w:t>
      </w:r>
      <w:hyperlink w:history="0"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15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Некоторые виды контроля (надзора) или отдельные полномочия по ним могут осуществлять государственные или муниципальные учреждения. Это устанавливается федеральными и региональными законами о видах контроля (</w:t>
      </w:r>
      <w:hyperlink w:history="0"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26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34"/>
        </w:rPr>
      </w:r>
    </w:p>
    <w:bookmarkStart w:id="38" w:name="P38"/>
    <w:bookmarkEnd w:id="38"/>
    <w:p>
      <w:pPr>
        <w:pStyle w:val="0"/>
      </w:pPr>
      <w:r>
        <w:rPr>
          <w:sz w:val="34"/>
        </w:rPr>
      </w:r>
    </w:p>
    <w:bookmarkStart w:id="38" w:name="P38"/>
    <w:bookmarkEnd w:id="38"/>
    <w:p>
      <w:pPr>
        <w:pStyle w:val="0"/>
        <w:outlineLvl w:val="0"/>
      </w:pPr>
      <w:r>
        <w:rPr>
          <w:sz w:val="34"/>
          <w:b w:val="on"/>
        </w:rPr>
        <w:t xml:space="preserve">3. Как часто проводятся плановые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Периодичность проведения плановых мероприятий определяется положением о виде контроля по каждому виду таких мероприятий для каждой категории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риска</w:t>
        </w:r>
      </w:hyperlink>
      <w:r>
        <w:rPr>
          <w:sz w:val="24"/>
        </w:rPr>
        <w:t xml:space="preserve">, присвоенной </w:t>
      </w:r>
      <w:hyperlink w:history="0" r:id="rId2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объекту контроля</w:t>
        </w:r>
      </w:hyperlink>
      <w:r>
        <w:rPr>
          <w:sz w:val="24"/>
        </w:rPr>
        <w:t xml:space="preserve"> (</w:t>
      </w:r>
      <w:hyperlink w:history="0"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25</w:t>
        </w:r>
      </w:hyperlink>
      <w:r>
        <w:rPr>
          <w:sz w:val="24"/>
        </w:rPr>
        <w:t xml:space="preserve"> Закона N 248-ФЗ). Чем она выше, тем чаще проводятся мероприятия. Представим их в таблице исходя из </w:t>
      </w:r>
      <w:hyperlink w:history="0"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25</w:t>
        </w:r>
      </w:hyperlink>
      <w:r>
        <w:rPr>
          <w:sz w:val="24"/>
        </w:rPr>
        <w:t xml:space="preserve"> Закона N 248-ФЗ.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4"/>
        <w:gridCol w:w="6066"/>
      </w:tblGrid>
      <w:tr>
        <w:tc>
          <w:tcPr>
            <w:tcW w:w="3004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tcW w:w="6066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мероприятий</w:t>
            </w:r>
          </w:p>
        </w:tc>
      </w:tr>
      <w:tr>
        <w:tc>
          <w:tcPr>
            <w:tcW w:w="300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Категория чрезвычайно высокого риска</w:t>
            </w:r>
          </w:p>
        </w:tc>
        <w:tc>
          <w:tcPr>
            <w:tcW w:w="606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одного, но не более двух мероприятий в 1 год.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Контрольный орган вправе провести вместо планового мероприятия обязательный профилактический визит (</w:t>
            </w:r>
            <w:hyperlink w:history="0"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      <w:r>
                <w:rPr>
                  <w:sz w:val="24"/>
                  <w:color w:val="0000ff"/>
                </w:rPr>
                <w:t xml:space="preserve">ч. 3 ст. 25</w:t>
              </w:r>
            </w:hyperlink>
            <w:r>
              <w:rPr>
                <w:sz w:val="24"/>
              </w:rPr>
              <w:t xml:space="preserve"> Закона 248-ФЗ)</w:t>
            </w:r>
          </w:p>
        </w:tc>
      </w:tr>
      <w:tr>
        <w:tc>
          <w:tcPr>
            <w:tcW w:w="300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Категория высокого риска</w:t>
            </w:r>
          </w:p>
        </w:tc>
        <w:tc>
          <w:tcPr>
            <w:tcW w:w="606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Одно мероприятие в 2 года либо один обязательный профилактический визит в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Положение о виде контроля может предусматривать, что плановые контрольные (надзорные) мероприятия, обязательные профилактические визиты в отношении определенных категорий риска не проводятся (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25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объект не удалось отнести к определенной категории, считается, что он относится к категории низкого риска (</w:t>
      </w:r>
      <w:hyperlink w:history="0"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24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положении о виде контроля предусматривается не менее трех категорий риска. В их числе должна быть категория низкого риска (</w:t>
      </w:r>
      <w:hyperlink w:history="0"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23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33" w:tooltip="Готовое решение: В чем заключается управление рисками причинения вреда (ущерба) охраняемым законом ценностям при государственном контроле (надзоре), муниципальном контроле (КонсультантПлюс, 2025) {КонсультантПлюс}">
              <w:r>
                <w:rPr>
                  <w:sz w:val="24"/>
                  <w:color w:val="0000ff"/>
                </w:rPr>
                <w:t xml:space="preserve">В чем заключается управление рисками причинения вреда (ущерба) охраняемым законом ценностям при государственном контроле (надзоре), муниципальном контроле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56" w:name="P56"/>
    <w:bookmarkEnd w:id="56"/>
    <w:p>
      <w:pPr>
        <w:pStyle w:val="0"/>
      </w:pPr>
      <w:r>
        <w:rPr>
          <w:sz w:val="34"/>
        </w:rPr>
      </w:r>
    </w:p>
    <w:bookmarkStart w:id="56" w:name="P56"/>
    <w:bookmarkEnd w:id="56"/>
    <w:p>
      <w:pPr>
        <w:pStyle w:val="0"/>
        <w:outlineLvl w:val="0"/>
      </w:pPr>
      <w:r>
        <w:rPr>
          <w:sz w:val="34"/>
          <w:b w:val="on"/>
        </w:rPr>
        <w:t xml:space="preserve">4. Что является основанием для проведения плановой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Указанные мероприятия проводятся по плану, который формирует контрольный (надзорный) орган. План должен быть согласован с органами прокуратуры (</w:t>
      </w:r>
      <w:hyperlink w:history="0"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61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Предметом плановой проверки (мероприятия) юрлиц и ИП</w:t>
      </w:r>
      <w:r>
        <w:rPr>
          <w:sz w:val="24"/>
        </w:rPr>
        <w:t xml:space="preserve"> при осуществлении госконтроля (надзора), муниципального контроля является, в частности, соблюдение </w:t>
      </w:r>
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контролируемыми лицами</w:t>
        </w:r>
      </w:hyperlink>
      <w:r>
        <w:rPr>
          <w:sz w:val="24"/>
        </w:rPr>
        <w:t xml:space="preserve"> установленных требований (</w:t>
      </w:r>
      <w:hyperlink w:history="0"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15</w:t>
        </w:r>
      </w:hyperlink>
      <w:r>
        <w:rPr>
          <w:sz w:val="24"/>
        </w:rPr>
        <w:t xml:space="preserve">, </w:t>
      </w:r>
      <w:hyperlink w:history="0"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11 ч. 1 ст. 64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bookmarkStart w:id="60" w:name="P60"/>
    <w:bookmarkEnd w:id="60"/>
    <w:p>
      <w:pPr>
        <w:pStyle w:val="0"/>
        <w:outlineLvl w:val="1"/>
      </w:pPr>
      <w:r>
        <w:rPr>
          <w:sz w:val="28"/>
          <w:b w:val="on"/>
        </w:rPr>
        <w:t xml:space="preserve">4.1. Как формируются ежегодные планы проведения проверок (мероприятий)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Порядок формирования ежегодных планов приведен в </w:t>
      </w:r>
      <w:hyperlink w:history="0" r:id="rId3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, утвержденных Постановлением Правительства РФ от 31.12.2020 N 2428.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Ежегодные планы формируют контрольные (надзорные) органы, перечисленные в </w:t>
      </w:r>
      <w:hyperlink w:history="0" r:id="rId39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Правил. К ним относятся федеральные органы исполнительной власти (включая территориальные органы), исполнительные органы субъектов РФ и др.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ежегодный план включаются мероприятия по </w:t>
      </w:r>
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объектам контроля</w:t>
        </w:r>
      </w:hyperlink>
      <w:r>
        <w:rPr>
          <w:sz w:val="24"/>
        </w:rPr>
        <w:t xml:space="preserve">, для которых в году реализации плана истекает период с даты окончания последнего планового мероприятия (</w:t>
      </w:r>
      <w:hyperlink w:history="0" r:id="rId4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7</w:t>
        </w:r>
      </w:hyperlink>
      <w:r>
        <w:rPr>
          <w:sz w:val="24"/>
        </w:rPr>
        <w:t xml:space="preserve"> Правил).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такие мероприятия ранее не проводились, срок исчисляется с даты (</w:t>
      </w:r>
      <w:hyperlink w:history="0" r:id="rId4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пп. "а"</w:t>
        </w:r>
      </w:hyperlink>
      <w:r>
        <w:rPr>
          <w:sz w:val="24"/>
        </w:rPr>
        <w:t xml:space="preserve"> - </w:t>
      </w:r>
      <w:hyperlink w:history="0" r:id="rId4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"в" п. 7</w:t>
        </w:r>
      </w:hyperlink>
      <w:r>
        <w:rPr>
          <w:sz w:val="24"/>
        </w:rPr>
        <w:t xml:space="preserve"> Правил):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госрегистрации организации (гражданина в качестве ИП), за исключением случаев, упомянутых ниже;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начала осуществления организацией или ИП отдельного вида предпринимательской деятельности, если это требует подачи уведомления;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иного события, которое ведет к возникновению объекта контроля. Такое событие определяется федеральным законом (положением) о виде контроля.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ежегодном плане могут предусматриваться совместные плановые мероприятия. Они включаются в этот план как мероприятия, проводимые в отношении одного объекта контроля (надзора) в единый период (</w:t>
      </w:r>
      <w:hyperlink w:history="0" r:id="rId44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Правил).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 включаются в ежегодные планы мероприятия по видам контроля (надзора), по которым установлено, что плановые мероприятия не проводятся. Это может быть установлено в федеральном законе о виде контроля (</w:t>
      </w:r>
      <w:hyperlink w:history="0" r:id="rId45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Правил).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общему правилу ежегодный план формируется так: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составляется проект ежегодного плана</w:t>
      </w:r>
      <w:r>
        <w:rPr>
          <w:sz w:val="24"/>
        </w:rPr>
        <w:t xml:space="preserve">. Он формируется с использованием </w:t>
      </w:r>
      <w:hyperlink w:history="0"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единого реестра</w:t>
        </w:r>
      </w:hyperlink>
      <w:r>
        <w:rPr>
          <w:sz w:val="24"/>
        </w:rPr>
        <w:t xml:space="preserve"> контрольных (надзорных) мероприятий, информационной системы контрольного (надзорного) органа и (или) иных информационных систем, созданных в целях контроля (надзора) (</w:t>
      </w:r>
      <w:hyperlink w:history="0"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5 ч. 1 ст. 19</w:t>
        </w:r>
      </w:hyperlink>
      <w:r>
        <w:rPr>
          <w:sz w:val="24"/>
        </w:rPr>
        <w:t xml:space="preserve"> Закона 248-ФЗ, </w:t>
      </w:r>
      <w:hyperlink w:history="0" r:id="rId4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Правил);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мероприятия согласовываются</w:t>
      </w:r>
      <w:r>
        <w:rPr>
          <w:sz w:val="24"/>
        </w:rPr>
        <w:t xml:space="preserve"> с другими контрольными (надзорными) органами, если намечается их совместное проведение (</w:t>
      </w:r>
      <w:hyperlink w:history="0" r:id="rId49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Правил);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проект согласовывается с органами прокуратуры</w:t>
      </w:r>
      <w:r>
        <w:rPr>
          <w:sz w:val="24"/>
        </w:rPr>
        <w:t xml:space="preserve">. Для этого до 1 октября года, предшествующего году реализации ежегодного плана, проект размещается в </w:t>
      </w:r>
      <w:hyperlink w:history="0" r:id="rId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едином реестре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5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п. 9</w:t>
        </w:r>
      </w:hyperlink>
      <w:r>
        <w:rPr>
          <w:sz w:val="24"/>
        </w:rPr>
        <w:t xml:space="preserve">, </w:t>
      </w:r>
      <w:hyperlink w:history="0" r:id="rId5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Правил). Органы прокуратуры рассматривают проект в порядке, установленном </w:t>
      </w:r>
      <w:hyperlink w:history="0" r:id="rId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61</w:t>
        </w:r>
      </w:hyperlink>
      <w:r>
        <w:rPr>
          <w:sz w:val="24"/>
        </w:rPr>
        <w:t xml:space="preserve"> Закона N 248-ФЗ (</w:t>
      </w:r>
      <w:hyperlink w:history="0" r:id="rId54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9</w:t>
        </w:r>
      </w:hyperlink>
      <w:r>
        <w:rPr>
          <w:sz w:val="24"/>
        </w:rPr>
        <w:t xml:space="preserve"> Правил).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До 20 ноября должностные лица контрольного (надзорного) органа учитывают предложения органов прокуратуры, направленные в названный </w:t>
      </w:r>
      <w:hyperlink w:history="0" r:id="rId5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единый реестр</w:t>
        </w:r>
      </w:hyperlink>
      <w:r>
        <w:rPr>
          <w:sz w:val="24"/>
        </w:rPr>
        <w:t xml:space="preserve">. Обжалование предложений не приостанавливает их учет в ежегодном плане (</w:t>
      </w:r>
      <w:hyperlink w:history="0" r:id="rId56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11</w:t>
        </w:r>
      </w:hyperlink>
      <w:r>
        <w:rPr>
          <w:sz w:val="24"/>
        </w:rPr>
        <w:t xml:space="preserve"> Правил);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утверждается ежегодный план</w:t>
      </w:r>
      <w:r>
        <w:rPr>
          <w:sz w:val="24"/>
        </w:rPr>
        <w:t xml:space="preserve">. Его утверждают посредством указанного </w:t>
      </w:r>
      <w:hyperlink w:history="0" r:id="rId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единого реестра</w:t>
        </w:r>
      </w:hyperlink>
      <w:r>
        <w:rPr>
          <w:sz w:val="24"/>
        </w:rPr>
        <w:t xml:space="preserve"> до 15 декабря года, предшествующего году реализации (</w:t>
      </w:r>
      <w:hyperlink w:history="0" r:id="rId5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Правил).</w:t>
      </w:r>
    </w:p>
    <w:p>
      <w:pPr>
        <w:pStyle w:val="0"/>
        <w:jc w:val="both"/>
      </w:pPr>
      <w:r>
        <w:rPr>
          <w:sz w:val="34"/>
        </w:rPr>
      </w:r>
    </w:p>
    <w:bookmarkStart w:id="77" w:name="P77"/>
    <w:bookmarkEnd w:id="77"/>
    <w:p>
      <w:pPr>
        <w:pStyle w:val="0"/>
        <w:outlineLvl w:val="0"/>
      </w:pPr>
      <w:r>
        <w:rPr>
          <w:sz w:val="34"/>
          <w:b w:val="on"/>
        </w:rPr>
        <w:t xml:space="preserve">5. Как можно ознакомиться с ежегодными планами проверок (мероприятий) на текущий год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Ежегодные планы мероприятий, проводимых по </w:t>
      </w:r>
      <w:hyperlink w:history="0" r:id="rId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N 248-ФЗ, </w:t>
      </w:r>
      <w:hyperlink w:history="0" w:anchor="P60" w:tooltip="4.1. Как формируются ежегодные планы проведения проверок (мероприятий)">
        <w:r>
          <w:rPr>
            <w:sz w:val="24"/>
            <w:color w:val="0000ff"/>
          </w:rPr>
          <w:t xml:space="preserve">формируются</w:t>
        </w:r>
      </w:hyperlink>
      <w:r>
        <w:rPr>
          <w:sz w:val="24"/>
        </w:rPr>
        <w:t xml:space="preserve"> и затем размещаются на сайтах контрольных (надзорных) органов в течение пяти рабочих дней со дня утверждения. Исключение - сведения, распространение которых ограничено или запрещено (</w:t>
      </w:r>
      <w:hyperlink w:history="0" r:id="rId60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13</w:t>
        </w:r>
      </w:hyperlink>
      <w:r>
        <w:rPr>
          <w:sz w:val="24"/>
        </w:rPr>
        <w:t xml:space="preserve"> Правил, утвержденных Постановлением Правительства РФ от 31.12.2020 N 2428).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</w:t>
      </w:r>
      <w:hyperlink w:history="0" r:id="rId6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установленных случаях</w:t>
        </w:r>
      </w:hyperlink>
      <w:r>
        <w:rPr>
          <w:sz w:val="24"/>
        </w:rPr>
        <w:t xml:space="preserve"> в ежегодный план мероприятий могут быть внесены изменения. Сведения о них должны размещаться на сайте контрольного (надзорного) органа в течение двух рабочих дней со дня их внесения (</w:t>
      </w:r>
      <w:hyperlink w:history="0" r:id="rId6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п. 17</w:t>
        </w:r>
      </w:hyperlink>
      <w:r>
        <w:rPr>
          <w:sz w:val="24"/>
        </w:rPr>
        <w:t xml:space="preserve"> упомянутых Правил).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Сводный ежегодный план проверок</w:t>
      </w:r>
      <w:r>
        <w:rPr>
          <w:sz w:val="24"/>
        </w:rPr>
        <w:t xml:space="preserve"> (контрольных (надзорных) мероприятий), проводимых в соответствии с </w:t>
      </w:r>
      <w:hyperlink w:history="0" r:id="rId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248-ФЗ, органы прокуратуры не формируют. Указанным </w:t>
      </w:r>
      <w:hyperlink w:history="0" r:id="rId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это не предусмотрено.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Однако на сайте Генпрокуратуры России вы можете воспользоваться сервисом "Поиск контрольных (надзорных) мероприятий" (</w:t>
      </w:r>
      <w:hyperlink w:history="0" r:id="rId65">
        <w:r>
          <w:rPr>
            <w:sz w:val="24"/>
            <w:color w:val="0000ff"/>
          </w:rPr>
          <w:t xml:space="preserve">https://epp.genproc.gov.ru/web/gprf/activity/consolidated-audit-plan/248-fz</w:t>
        </w:r>
      </w:hyperlink>
      <w:r>
        <w:rPr>
          <w:sz w:val="24"/>
        </w:rPr>
        <w:t xml:space="preserve">). В нем доступен поиск по плановым контрольным (надзорным) мероприятиям, проводимым в соответствии с </w:t>
      </w:r>
      <w:hyperlink w:history="0" r:id="rId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 Такой поиск происходит по ИНН контролируемого лица, в том числе с возможностью конкретизации периода проведения (до месяца) и наименования контрольно-надзорного органа.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то же время Генпрокуратура России продолжает формировать сводный ежегодный план проверок по Закону N 294-ФЗ, хотя до 31 декабря 2025 г. включительно последний применяется только в отношении </w:t>
      </w:r>
      <w:hyperlink w:history="0" r:id="rId6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некоторых специфичных видов контроля</w:t>
        </w:r>
      </w:hyperlink>
      <w:r>
        <w:rPr>
          <w:sz w:val="24"/>
        </w:rPr>
        <w:t xml:space="preserve"> (надзора) (</w:t>
      </w:r>
      <w:hyperlink w:history="0" r:id="rId6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ч. 7 ст. 9</w:t>
        </w:r>
      </w:hyperlink>
      <w:r>
        <w:rPr>
          <w:sz w:val="24"/>
        </w:rPr>
        <w:t xml:space="preserve"> данного Закона). Следовательно, в сводном плане содержатся сведения только о проверках, проводимых в соответствии с </w:t>
      </w:r>
      <w:hyperlink w:history="0" r:id="rId6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294-ФЗ.</w:t>
      </w:r>
    </w:p>
    <w:p>
      <w:pPr>
        <w:pStyle w:val="0"/>
        <w:jc w:val="both"/>
      </w:pPr>
      <w:r>
        <w:rPr>
          <w:sz w:val="34"/>
        </w:rPr>
      </w:r>
    </w:p>
    <w:bookmarkStart w:id="84" w:name="P84"/>
    <w:bookmarkEnd w:id="84"/>
    <w:p>
      <w:pPr>
        <w:pStyle w:val="0"/>
        <w:outlineLvl w:val="0"/>
      </w:pPr>
      <w:r>
        <w:rPr>
          <w:sz w:val="34"/>
          <w:b w:val="on"/>
        </w:rPr>
        <w:t xml:space="preserve">6. Какие мероприятия проводятся в плановом порядке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Плановые мероприятия могут быть такие (</w:t>
      </w:r>
      <w:hyperlink w:history="0" r:id="rId7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56</w:t>
        </w:r>
      </w:hyperlink>
      <w:r>
        <w:rPr>
          <w:sz w:val="24"/>
        </w:rPr>
        <w:t xml:space="preserve">, </w:t>
      </w:r>
      <w:hyperlink w:history="0"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61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7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контрольная закупка</w:t>
        </w:r>
      </w:hyperlink>
      <w:r>
        <w:rPr>
          <w:sz w:val="24"/>
        </w:rPr>
        <w:t xml:space="preserve">. </w:t>
      </w:r>
      <w:hyperlink w:history="0" r:id="rId7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Инспектор</w:t>
        </w:r>
      </w:hyperlink>
      <w:r>
        <w:rPr>
          <w:sz w:val="24"/>
        </w:rPr>
        <w:t xml:space="preserve"> совершает ее (в том числе дистанционно), чтобы оценить соблюдение обязательных требований при продаже продукции (товаров), выполнении работ, оказании услуг потребителям. </w:t>
      </w:r>
      <w:hyperlink w:history="0" r:id="rId7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Контролируемое лицо</w:t>
        </w:r>
      </w:hyperlink>
      <w:r>
        <w:rPr>
          <w:sz w:val="24"/>
        </w:rPr>
        <w:t xml:space="preserve"> о ней не уведомляется;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мониторинговая закупка</w:t>
        </w:r>
      </w:hyperlink>
      <w:r>
        <w:rPr>
          <w:sz w:val="24"/>
        </w:rPr>
        <w:t xml:space="preserve">. </w:t>
      </w:r>
      <w:hyperlink w:history="0" r:id="rId7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Инспектор</w:t>
        </w:r>
      </w:hyperlink>
      <w:r>
        <w:rPr>
          <w:sz w:val="24"/>
        </w:rPr>
        <w:t xml:space="preserve"> совершает ее (в том числе дистанционно), чтобы направить продукцию (товары), результаты работ, услуг на испытание, экспертизу. О такой закупке не сообщают;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7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выборочный контроль</w:t>
        </w:r>
      </w:hyperlink>
      <w:r>
        <w:rPr>
          <w:sz w:val="24"/>
        </w:rPr>
        <w:t xml:space="preserve">. Это инструментальное обследование и (или) отбор проб образцов продукции (товаров). Оно проводится по месту хранения, применения (эксплуатации) и (или) реализации продукции (товаров). </w:t>
      </w:r>
      <w:hyperlink w:history="0" r:id="rId7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Контролируемое лицо</w:t>
        </w:r>
      </w:hyperlink>
      <w:r>
        <w:rPr>
          <w:sz w:val="24"/>
        </w:rPr>
        <w:t xml:space="preserve"> не уведомляется;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7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инспекционный визит</w:t>
        </w:r>
      </w:hyperlink>
      <w:r>
        <w:rPr>
          <w:sz w:val="24"/>
        </w:rPr>
        <w:t xml:space="preserve">. Он проводится при взаимодействии (в том числе дистанционном) с </w:t>
      </w:r>
      <w:hyperlink w:history="0" r:id="rId8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контролируемым лицом</w:t>
        </w:r>
      </w:hyperlink>
      <w:r>
        <w:rPr>
          <w:sz w:val="24"/>
        </w:rPr>
        <w:t xml:space="preserve"> и (или) владельцем (пользователем) </w:t>
      </w:r>
      <w:hyperlink w:history="0" r:id="rId8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производственного объекта</w:t>
        </w:r>
      </w:hyperlink>
      <w:r>
        <w:rPr>
          <w:sz w:val="24"/>
        </w:rPr>
        <w:t xml:space="preserve">. Мероприятие проводится по месту нахождения организации либо </w:t>
      </w:r>
      <w:hyperlink w:history="0" r:id="rId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объекта контроля</w:t>
        </w:r>
      </w:hyperlink>
      <w:r>
        <w:rPr>
          <w:sz w:val="24"/>
        </w:rPr>
        <w:t xml:space="preserve">. О данном визите не уведомляют;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r:id="rId8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рейдовый осмотр</w:t>
        </w:r>
      </w:hyperlink>
      <w:r>
        <w:rPr>
          <w:sz w:val="24"/>
        </w:rPr>
        <w:t xml:space="preserve">. В ходе него оценивается соблюдение обязательных требований по использованию (эксплуатации) </w:t>
      </w:r>
      <w:hyperlink w:history="0" r:id="rId8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производственных объектов</w:t>
        </w:r>
      </w:hyperlink>
      <w:r>
        <w:rPr>
          <w:sz w:val="24"/>
        </w:rPr>
        <w:t xml:space="preserve">, которыми владеют, пользуются или управляют несколько лиц. При этом объекты находятся на территории, где расположено несколько </w:t>
      </w:r>
      <w:hyperlink w:history="0" r:id="rId8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контролируемых лиц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w:anchor="P120" w:tooltip="6.2. Как проводятся документарные проверки">
        <w:r>
          <w:rPr>
            <w:sz w:val="24"/>
            <w:color w:val="0000ff"/>
          </w:rPr>
          <w:t xml:space="preserve">документарная проверка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hyperlink w:history="0" w:anchor="P134" w:tooltip="6.3. Как проводятся выездные проверки">
        <w:r>
          <w:rPr>
            <w:sz w:val="24"/>
            <w:color w:val="0000ff"/>
          </w:rPr>
          <w:t xml:space="preserve">выездная проверка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Типовые </w:t>
      </w:r>
      <w:hyperlink w:history="0" r:id="rId86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решений о проведении указанных мероприятий утверждены Приказом Минэкономразвития России от 31.03.2021 N 151.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едином реестре контрольных (надзорных) мероприятий содержится в том числе информация о мероприятиях, проводимых во </w:t>
      </w:r>
      <w:hyperlink w:history="0"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взаимодействии</w:t>
        </w:r>
      </w:hyperlink>
      <w:r>
        <w:rPr>
          <w:sz w:val="24"/>
        </w:rPr>
        <w:t xml:space="preserve"> (</w:t>
      </w:r>
      <w:hyperlink w:history="0" r:id="rId8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1 ст. 19</w:t>
        </w:r>
      </w:hyperlink>
      <w:r>
        <w:rPr>
          <w:sz w:val="24"/>
        </w:rPr>
        <w:t xml:space="preserve"> Закона N 248-ФЗ). По общему правилу не допускается проводить </w:t>
      </w:r>
      <w:hyperlink w:history="0" r:id="rId8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мероприятие</w:t>
        </w:r>
      </w:hyperlink>
      <w:r>
        <w:rPr>
          <w:sz w:val="24"/>
        </w:rPr>
        <w:t xml:space="preserve">, если на момент начала о нем нет информации в реестре (</w:t>
      </w:r>
      <w:hyperlink w:history="0" r:id="rId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19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Мероприятия, предполагающие взаимодействие, могут проводиться на плановой и внеплановой основе только путем совершения контрольных (надзорных) действий. В их числе </w:t>
      </w:r>
      <w:hyperlink w:history="0" r:id="rId9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осмотр</w:t>
        </w:r>
      </w:hyperlink>
      <w:r>
        <w:rPr>
          <w:sz w:val="24"/>
        </w:rPr>
        <w:t xml:space="preserve">, </w:t>
      </w:r>
      <w:hyperlink w:history="0" r:id="rId9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опрос</w:t>
        </w:r>
      </w:hyperlink>
      <w:r>
        <w:rPr>
          <w:sz w:val="24"/>
        </w:rPr>
        <w:t xml:space="preserve">, истребование </w:t>
      </w:r>
      <w:hyperlink w:history="0" r:id="rId9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документов</w:t>
        </w:r>
      </w:hyperlink>
      <w:r>
        <w:rPr>
          <w:sz w:val="24"/>
        </w:rPr>
        <w:t xml:space="preserve"> (</w:t>
      </w:r>
      <w:hyperlink w:history="0" r:id="rId9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65</w:t>
        </w:r>
      </w:hyperlink>
      <w:r>
        <w:rPr>
          <w:sz w:val="24"/>
        </w:rPr>
        <w:t xml:space="preserve"> Закона N 248-ФЗ). В Законе N 248-ФЗ указано, какие действия могут совершаться в ходе мероприятия (</w:t>
      </w:r>
      <w:hyperlink w:history="0" r:id="rId9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67</w:t>
        </w:r>
      </w:hyperlink>
      <w:r>
        <w:rPr>
          <w:sz w:val="24"/>
        </w:rPr>
        <w:t xml:space="preserve">, </w:t>
      </w:r>
      <w:hyperlink w:history="0" r:id="rId9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гл. 14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Виды мероприятий в рамках вида контроля и перечень действий в составе каждого мероприятия определяются положением о виде контроля (</w:t>
      </w:r>
      <w:hyperlink w:history="0" r:id="rId9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4 ч. 5 ст. 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Инспекционный визит, выездная проверка, рейдовый осмотр могут проводиться дистанционно, в том числе посредством видео-конференц-связи, а также с использованием </w:t>
      </w:r>
      <w:hyperlink w:history="0" r:id="rId9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мобильного приложения "Инспектор"</w:t>
        </w:r>
      </w:hyperlink>
      <w:r>
        <w:rPr>
          <w:sz w:val="24"/>
        </w:rPr>
        <w:t xml:space="preserve"> (</w:t>
      </w:r>
      <w:hyperlink w:history="0" r:id="rId9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56</w:t>
        </w:r>
      </w:hyperlink>
      <w:r>
        <w:rPr>
          <w:sz w:val="24"/>
        </w:rPr>
        <w:t xml:space="preserve">, </w:t>
      </w:r>
      <w:hyperlink w:history="0" r:id="rId10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2.1 ст. 70</w:t>
        </w:r>
      </w:hyperlink>
      <w:r>
        <w:rPr>
          <w:sz w:val="24"/>
        </w:rPr>
        <w:t xml:space="preserve">, </w:t>
      </w:r>
      <w:hyperlink w:history="0" r:id="rId10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1.1 ст. 71</w:t>
        </w:r>
      </w:hyperlink>
      <w:r>
        <w:rPr>
          <w:sz w:val="24"/>
        </w:rPr>
        <w:t xml:space="preserve">, </w:t>
      </w:r>
      <w:hyperlink w:history="0" r:id="rId10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2.1 ст. 73</w:t>
        </w:r>
      </w:hyperlink>
      <w:r>
        <w:rPr>
          <w:sz w:val="24"/>
        </w:rPr>
        <w:t xml:space="preserve"> Закона N 248-ФЗ). Дистанционно могут проводиться также контрольная и мониторинговая закупки (</w:t>
      </w:r>
      <w:hyperlink w:history="0" r:id="rId10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67</w:t>
        </w:r>
      </w:hyperlink>
      <w:r>
        <w:rPr>
          <w:sz w:val="24"/>
        </w:rPr>
        <w:t xml:space="preserve">, </w:t>
      </w:r>
      <w:hyperlink w:history="0" r:id="rId10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68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6.1. Каковы общие правила проведения проверок (мероприятий)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Общие правила состоят в следующем: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5"/>
        </w:numPr>
      </w:pPr>
      <w:r>
        <w:rPr>
          <w:sz w:val="24"/>
        </w:rPr>
        <w:t xml:space="preserve">мероприятие </w:t>
      </w:r>
      <w:hyperlink w:history="0" r:id="rId10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при взаимодействии</w:t>
        </w:r>
      </w:hyperlink>
      <w:r>
        <w:rPr>
          <w:sz w:val="24"/>
        </w:rPr>
        <w:t xml:space="preserve"> с </w:t>
      </w:r>
      <w:hyperlink w:history="0" r:id="rId10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контролируемым лицом</w:t>
        </w:r>
      </w:hyperlink>
      <w:r>
        <w:rPr>
          <w:sz w:val="24"/>
        </w:rPr>
        <w:t xml:space="preserve"> и </w:t>
      </w:r>
      <w:hyperlink w:history="0" r:id="rId1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документарная проверка</w:t>
        </w:r>
      </w:hyperlink>
      <w:r>
        <w:rPr>
          <w:sz w:val="24"/>
        </w:rPr>
        <w:t xml:space="preserve"> проводятся по решению контрольного (надзорного) органа, который будет проводить мероприятие (</w:t>
      </w:r>
      <w:hyperlink w:history="0" r:id="rId1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64</w:t>
        </w:r>
      </w:hyperlink>
      <w:r>
        <w:rPr>
          <w:sz w:val="24"/>
        </w:rPr>
        <w:t xml:space="preserve"> Закона N 248-ФЗ). В решении указываются орган, принявший его, основание проведения мероприятия, Ф.И.О. должностных лиц, которые будут его проводить;</w:t>
      </w:r>
    </w:p>
    <w:bookmarkStart w:id="102" w:name="P102"/>
    <w:bookmarkEnd w:id="102"/>
    <w:p>
      <w:pPr>
        <w:pStyle w:val="0"/>
        <w:spacing w:before="240" w:line-rule="auto"/>
        <w:ind w:firstLine="-300" w:left="540"/>
        <w:jc w:val="both"/>
        <w:numPr>
          <w:ilvl w:val="0"/>
          <w:numId w:val="5"/>
        </w:numPr>
      </w:pPr>
      <w:r>
        <w:rPr>
          <w:sz w:val="24"/>
        </w:rPr>
        <w:t xml:space="preserve">вас должны уведомить о проведении мероприятия </w:t>
      </w:r>
      <w:hyperlink w:history="0" r:id="rId1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(выездной проверки)</w:t>
        </w:r>
      </w:hyperlink>
      <w:r>
        <w:rPr>
          <w:sz w:val="24"/>
        </w:rPr>
        <w:t xml:space="preserve">, </w:t>
      </w:r>
      <w:hyperlink w:history="0" r:id="rId1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направив</w:t>
        </w:r>
      </w:hyperlink>
      <w:r>
        <w:rPr>
          <w:sz w:val="24"/>
        </w:rPr>
        <w:t xml:space="preserve"> копию решения не позднее чем за 24 ч до их начала. О действиях и решениях должностных лиц контрольного (надзорного) органа информируют в </w:t>
      </w:r>
      <w:hyperlink w:history="0" r:id="rId1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едином реестре</w:t>
        </w:r>
      </w:hyperlink>
      <w:r>
        <w:rPr>
          <w:sz w:val="24"/>
        </w:rPr>
        <w:t xml:space="preserve"> контрольных (надзорных) мероприятий, через портал госуслуг и электронную почту (</w:t>
      </w:r>
      <w:hyperlink w:history="0" r:id="rId1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21</w:t>
        </w:r>
      </w:hyperlink>
      <w:r>
        <w:rPr>
          <w:sz w:val="24"/>
        </w:rPr>
        <w:t xml:space="preserve"> Закона N 248-ФЗ). До 31 декабря 2025 г. </w:t>
      </w:r>
      <w:hyperlink w:history="0" r:id="rId1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сохраняется</w:t>
        </w:r>
      </w:hyperlink>
      <w:r>
        <w:rPr>
          <w:sz w:val="24"/>
        </w:rPr>
        <w:t xml:space="preserve"> возможность информирования на бумаге - по почте;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5"/>
        </w:numPr>
      </w:pPr>
      <w:r>
        <w:rPr>
          <w:sz w:val="24"/>
        </w:rPr>
        <w:t xml:space="preserve">должны использоваться </w:t>
      </w:r>
      <w:hyperlink w:history="0" r:id="rId1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проверочные листы</w:t>
        </w:r>
      </w:hyperlink>
      <w:r>
        <w:rPr>
          <w:sz w:val="24"/>
        </w:rPr>
        <w:t xml:space="preserve"> в случаях, когда их применение </w:t>
      </w:r>
      <w:hyperlink w:history="0" w:anchor="P112" w:tooltip="Проверочные листы обязательно применяются при плановом рейдовом осмотре и плановой выездной проверке. Исключение - случаи их проведения на объектах контроля, в отношении которых установлен режим постоянного госконтроля (надзора). Использовать проверочные листы при других плановых контрольных (надзорных) мероприятиях можно по решению контрольного (надзорного) органа (п. п. 10, 10(1), 12 указанных Требований).">
        <w:r>
          <w:rPr>
            <w:sz w:val="24"/>
            <w:color w:val="0000ff"/>
          </w:rPr>
          <w:t xml:space="preserve">обязательно</w:t>
        </w:r>
      </w:hyperlink>
      <w:r>
        <w:rPr>
          <w:sz w:val="24"/>
        </w:rPr>
        <w:t xml:space="preserve"> (</w:t>
      </w:r>
      <w:hyperlink w:history="0" r:id="rId1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12 ч. 1 ст. 64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5"/>
        </w:numPr>
      </w:pPr>
      <w:r>
        <w:rPr>
          <w:sz w:val="24"/>
        </w:rPr>
        <w:t xml:space="preserve">должны учитываться ваши внутренние правила и установления, режим работы объекта контроля, если они не создают непреодолимого препятствия для проведения мероприятий (</w:t>
      </w:r>
      <w:hyperlink w:history="0" r:id="rId1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65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5"/>
        </w:numPr>
      </w:pPr>
      <w:hyperlink w:history="0" r:id="rId1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действия</w:t>
        </w:r>
      </w:hyperlink>
      <w:r>
        <w:rPr>
          <w:sz w:val="24"/>
        </w:rPr>
        <w:t xml:space="preserve"> и их результаты отражаются в документах. Их составляют </w:t>
      </w:r>
      <w:hyperlink w:history="0" r:id="rId11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инспектор</w:t>
        </w:r>
      </w:hyperlink>
      <w:r>
        <w:rPr>
          <w:sz w:val="24"/>
        </w:rPr>
        <w:t xml:space="preserve"> и те, кого привлекают к данным действиям (</w:t>
      </w:r>
      <w:hyperlink w:history="0" r:id="rId1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проведения</w:t>
      </w:r>
      <w:r>
        <w:rPr>
          <w:sz w:val="24"/>
        </w:rPr>
        <w:t xml:space="preserve"> каждого мероприятия установлен </w:t>
      </w:r>
      <w:hyperlink w:history="0" r:id="rId12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 Например, срок проведения выборочного контроля определяется периодом, в течение которого обычно изымаются пробы (образцы) продукции (товаров) и проводится экспертиза (</w:t>
      </w:r>
      <w:hyperlink w:history="0" r:id="rId12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69</w:t>
        </w:r>
      </w:hyperlink>
      <w:r>
        <w:rPr>
          <w:sz w:val="24"/>
        </w:rPr>
        <w:t xml:space="preserve"> названного Закона). Срок проведения мероприятия может быть продлен только в случаях и в пределах, установленных федеральным законом (</w:t>
      </w:r>
      <w:hyperlink w:history="0" r:id="rId1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14</w:t>
        </w:r>
      </w:hyperlink>
      <w:r>
        <w:rPr>
          <w:sz w:val="24"/>
        </w:rPr>
        <w:t xml:space="preserve"> Закона N 248-ФЗ). Его могут приостановить на период осуществления экспертиз или испытаний, если они длятся дольше, чем проводится мероприятие (</w:t>
      </w:r>
      <w:hyperlink w:history="0" r:id="rId1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13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Важно следить за сроком проведения мероприятия. Его превышение является грубым нарушением (</w:t>
      </w:r>
      <w:hyperlink w:history="0" r:id="rId12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8 ч. 2 ст. 91</w:t>
        </w:r>
      </w:hyperlink>
      <w:r>
        <w:rPr>
          <w:sz w:val="24"/>
        </w:rPr>
        <w:t xml:space="preserve"> Закона N 248-ФЗ). Решения, принятые по </w:t>
      </w:r>
      <w:hyperlink w:history="0" r:id="rId1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результатам мероприятия</w:t>
        </w:r>
      </w:hyperlink>
      <w:r>
        <w:rPr>
          <w:sz w:val="24"/>
        </w:rPr>
        <w:t xml:space="preserve">, проведенного с грубым нарушением, контрольный (надзорный) орган или суд должен отменить, в том числе по представлению прокурора (</w:t>
      </w:r>
      <w:hyperlink w:history="0" r:id="rId1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91</w:t>
        </w:r>
      </w:hyperlink>
      <w:r>
        <w:rPr>
          <w:sz w:val="24"/>
        </w:rPr>
        <w:t xml:space="preserve"> названного Закона).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</w:pPr>
      <w:r>
        <w:rPr>
          <w:sz w:val="24"/>
          <w:b w:val="on"/>
        </w:rPr>
        <w:t xml:space="preserve">6.1.1. Что такое проверочные листы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Проверочные листы формируют и утверждают контрольные (надзорные) органы, чтобы снизить риски причинения вреда (ущерба) на объектах контроля и оптимизировать проведение контрольных (надзорных) мероприятий. Проверочные листы содержат списки контрольных вопросов. В случае применения проверочных листов ответы на эти вопросы будут свидетельствовать о том, соблюдаются ли обязательные требования (</w:t>
      </w:r>
      <w:hyperlink w:history="0" r:id="rId1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53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Правительство РФ утвердило </w:t>
      </w:r>
      <w:hyperlink w:history="0" r:id="rId129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разработке, содержанию, общественному обсуждению проектов форм проверочных листов, их утверждению, применению, актуализации, а также случаи обязательного применения (</w:t>
      </w:r>
      <w:hyperlink w:history="0" r:id="rId1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53</w:t>
        </w:r>
      </w:hyperlink>
      <w:r>
        <w:rPr>
          <w:sz w:val="24"/>
        </w:rPr>
        <w:t xml:space="preserve"> Закона N 248-ФЗ, Постановление Правительства РФ от 27.10.2021 N 1844).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Проверочные листы обязательно применяются при плановом рейдовом осмотре и плановой выездной проверке. Исключение - случаи их проведения на объектах контроля, в отношении которых установлен режим </w:t>
      </w:r>
      <w:hyperlink w:history="0" r:id="rId1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постоянного госконтроля (надзора)</w:t>
        </w:r>
      </w:hyperlink>
      <w:r>
        <w:rPr>
          <w:sz w:val="24"/>
        </w:rPr>
        <w:t xml:space="preserve">. Использовать проверочные листы при других плановых контрольных (надзорных) мероприятиях можно по решению контрольного (надзорного) органа (</w:t>
      </w:r>
      <w:hyperlink w:history="0" r:id="rId132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п. п. 10</w:t>
        </w:r>
      </w:hyperlink>
      <w:r>
        <w:rPr>
          <w:sz w:val="24"/>
        </w:rPr>
        <w:t xml:space="preserve">, </w:t>
      </w:r>
      <w:hyperlink w:history="0" r:id="rId133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10(1)</w:t>
        </w:r>
      </w:hyperlink>
      <w:r>
        <w:rPr>
          <w:sz w:val="24"/>
        </w:rPr>
        <w:t xml:space="preserve">, </w:t>
      </w:r>
      <w:hyperlink w:history="0" r:id="rId134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указанных Требований).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случае обязательного применения проверочного листа по общему правилу предмет проверки ограничивается списком вопросов, который содержится в проверочном листе. Иное может быть предусмотрено решением контрольного (надзорного) органа об утверждении его формы (</w:t>
      </w:r>
      <w:hyperlink w:history="0" r:id="rId135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п. 11</w:t>
        </w:r>
      </w:hyperlink>
      <w:r>
        <w:rPr>
          <w:sz w:val="24"/>
        </w:rPr>
        <w:t xml:space="preserve"> указанных Требований). Так, плановые выездные проверки в рамках федерального госнадзора в области безопасности гидротехнических сооружений не ограничиваются оценкой соблюдения обязательных требований, отраженных в списке вопросов в </w:t>
      </w:r>
      <w:hyperlink w:history="0" r:id="rId136" w:tooltip="Приказ Ростехнадзора от 09.09.2024 N 274 &quot;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&quot; (Зарегистрировано в 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проверочного листа (</w:t>
      </w:r>
      <w:hyperlink w:history="0" r:id="rId137" w:tooltip="Приказ Ростехнадзора от 09.09.2024 N 274 &quot;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&quot; (Зарегистрировано в 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Приказа Ростехнадзора от 09.09.2024 N 274).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Проверочные листы, указанные в решении о проведении мероприятия, </w:t>
      </w:r>
      <w:hyperlink w:history="0" r:id="rId1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инспектор</w:t>
        </w:r>
      </w:hyperlink>
      <w:r>
        <w:rPr>
          <w:sz w:val="24"/>
        </w:rPr>
        <w:t xml:space="preserve"> заполняет в электронной форме и заверяет УКЭП (</w:t>
      </w:r>
      <w:hyperlink w:history="0" r:id="rId1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53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внимание: с помощью проверочных листов вы можете заранее подготовиться к мероприятию.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r>
              <w:rPr>
                <w:sz w:val="24"/>
              </w:rPr>
              <w:t xml:space="preserve">Какие позиции есть у судов о проверочных листах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120" w:name="P120"/>
    <w:bookmarkEnd w:id="120"/>
    <w:p>
      <w:pPr>
        <w:pStyle w:val="0"/>
        <w:outlineLvl w:val="1"/>
      </w:pPr>
      <w:r>
        <w:rPr>
          <w:sz w:val="28"/>
          <w:b w:val="on"/>
        </w:rPr>
        <w:t xml:space="preserve">6.2. Как проводятся документарные проверки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Такая проверка проводится по месту нахождения контрольного (надзорного) органа (</w:t>
      </w:r>
      <w:hyperlink w:history="0" r:id="rId1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ходе проверки рассматриваются (</w:t>
      </w:r>
      <w:hyperlink w:history="0" r:id="rId1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и </w:t>
      </w:r>
      <w:hyperlink w:history="0" r:id="rId1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ст. 72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документы контролируемых лиц, устанавливающие их организационно-правовую форму, права и обязанности;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документы, используемые в их деятельности и связанные с исполнением ими обязательных требований и решений контрольного (надзорного) органа;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результаты предыдущих мероприятий;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материалы рассмотрения дел об административных правонарушениях;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иные документы о результатах контроля (надзора) в отношении этих лиц.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Контрольный (надзорный) орган в первую очередь должен рассмотреть документы, которые имеются в его распоряжении. Если у него есть обоснованные сомнения в достоверности сведений либо они не позволяют оценить исполнение вами обязательных требований, вам направят требование представить иные документы (</w:t>
      </w:r>
      <w:hyperlink w:history="0" r:id="rId1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должны направить необходимые документы в электронном виде в течение 10 рабочих дней со дня получения требования (</w:t>
      </w:r>
      <w:hyperlink w:history="0" r:id="rId1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72</w:t>
        </w:r>
      </w:hyperlink>
      <w:r>
        <w:rPr>
          <w:sz w:val="24"/>
        </w:rPr>
        <w:t xml:space="preserve"> Закона N 248-ФЗ). В отдельных случаях запрашивают документы на бумажном носителе. Представьте подлинники или заверенные копии документов лично или через представителя либо направьте их по почте заказным письмом (</w:t>
      </w:r>
      <w:hyperlink w:history="0" r:id="rId14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6 ст. 21</w:t>
        </w:r>
      </w:hyperlink>
      <w:r>
        <w:rPr>
          <w:sz w:val="24"/>
        </w:rPr>
        <w:t xml:space="preserve">, </w:t>
      </w:r>
      <w:hyperlink w:history="0" r:id="rId1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80</w:t>
        </w:r>
      </w:hyperlink>
      <w:r>
        <w:rPr>
          <w:sz w:val="24"/>
        </w:rPr>
        <w:t xml:space="preserve"> этого Закона).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внимание: контрольный (надзорный) орган не вправе требовать от вас сведения и документы, которые не относятся к предмету документарной проверки, или те, которые он может получить от иных органов (</w:t>
      </w:r>
      <w:hyperlink w:history="0" r:id="rId14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6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в документах выявлены ошибки</w:t>
      </w:r>
      <w:r>
        <w:rPr>
          <w:sz w:val="24"/>
        </w:rPr>
        <w:t xml:space="preserve">, противоречия либо обнаружено, что сведения в них не соответствуют сведениям в документах, имеющихся у контролирующего (надзорного) органа, и (или) данным, полученным в ходе контроля (надзора), от вас потребуют дать письменные объяснения в течение 10 рабочих дней. К ним вы можете приложить документы, подтверждающие достоверность ранее представленных документов (</w:t>
      </w:r>
      <w:hyperlink w:history="0" r:id="rId14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 документарной проверки - до 10 рабочих дней. Этот срок приостанавливается, в частности, на период с момента направления требования представить документы до момента их представления (</w:t>
      </w:r>
      <w:hyperlink w:history="0"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72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8"/>
        </w:rPr>
      </w:r>
    </w:p>
    <w:bookmarkStart w:id="134" w:name="P134"/>
    <w:bookmarkEnd w:id="134"/>
    <w:p>
      <w:pPr>
        <w:pStyle w:val="0"/>
        <w:outlineLvl w:val="1"/>
      </w:pPr>
      <w:r>
        <w:rPr>
          <w:sz w:val="28"/>
          <w:b w:val="on"/>
        </w:rPr>
        <w:t xml:space="preserve">6.3. Как проводятся выездные проверки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Выездная проверка проводится во взаимодействии с </w:t>
      </w:r>
      <w:hyperlink w:history="0" r:id="rId1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контролируемым лицом</w:t>
        </w:r>
      </w:hyperlink>
      <w:r>
        <w:rPr>
          <w:sz w:val="24"/>
        </w:rPr>
        <w:t xml:space="preserve">, владеющим </w:t>
      </w:r>
      <w:hyperlink w:history="0" r:id="rId15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производственными объектами</w:t>
        </w:r>
      </w:hyperlink>
      <w:r>
        <w:rPr>
          <w:sz w:val="24"/>
        </w:rPr>
        <w:t xml:space="preserve"> и (или) использующим их. В ходе проверки оценивается соблюдение обязательных требований и выполнение решений контрольного (надзорного) органа (</w:t>
      </w:r>
      <w:hyperlink w:history="0" r:id="rId1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73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Такая проверка проводится по месту нахождения (осуществления деятельности) </w:t>
      </w:r>
      <w:hyperlink w:history="0" r:id="rId1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контролируемого лица</w:t>
        </w:r>
      </w:hyperlink>
      <w:r>
        <w:rPr>
          <w:sz w:val="24"/>
        </w:rPr>
        <w:t xml:space="preserve"> (его филиалов, представительств, обособленных структурных подразделений) либо </w:t>
      </w:r>
      <w:hyperlink w:history="0" r:id="rId15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объекта контроля</w:t>
        </w:r>
      </w:hyperlink>
      <w:r>
        <w:rPr>
          <w:sz w:val="24"/>
        </w:rPr>
        <w:t xml:space="preserve"> (</w:t>
      </w:r>
      <w:hyperlink w:history="0" r:id="rId15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73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Случаи, когда проводится выездная проверка, перечислены в </w:t>
      </w:r>
      <w:hyperlink w:history="0" r:id="rId15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73</w:t>
        </w:r>
      </w:hyperlink>
      <w:r>
        <w:rPr>
          <w:sz w:val="24"/>
        </w:rPr>
        <w:t xml:space="preserve"> Закона N 248-ФЗ. Один из них - ситуация, когда невозможно удостовериться в полноте и достоверности сведений в документах, имеющихся у контрольного (надзорного) органа или запрашиваемых им, а также в объяснениях контролируемого лица.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проверке вас должны </w:t>
      </w:r>
      <w:hyperlink w:history="0" w:anchor="P102" w:tooltip="вас должны уведомить о проведении мероприятия (выездной проверки), направив копию решения не позднее чем за 24 ч до их начала. О действиях и решениях должностных лиц контрольного (надзорного) органа информируют в едином реестре контрольных (надзорных) мероприятий, через портал госуслуг и электронную почту (ч. 4, 5 ст. 21 Закона N 248-ФЗ). До 31 декабря 2025 г. сохраняется возможность информирования на бумаге - по почте;">
        <w:r>
          <w:rPr>
            <w:sz w:val="24"/>
            <w:color w:val="0000ff"/>
          </w:rPr>
          <w:t xml:space="preserve">уведомить</w:t>
        </w:r>
      </w:hyperlink>
      <w:r>
        <w:rPr>
          <w:sz w:val="24"/>
        </w:rPr>
        <w:t xml:space="preserve">, направив копию решения не позднее чем за 24 ч до ее начала (</w:t>
      </w:r>
      <w:hyperlink w:history="0" r:id="rId1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6 ст. 73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Прежде чем начать выездную проверку</w:t>
      </w:r>
      <w:r>
        <w:rPr>
          <w:sz w:val="24"/>
        </w:rPr>
        <w:t xml:space="preserve">, должностные лица обязаны предъявить служебные удостоверения и решение о проведении проверки. Это может быть электронный документ, подписанный квалифицированной электронной подписью, либо его бумажная копия, заверенная печатью. Кроме того, вам должны сообщить учетный номер проверки в </w:t>
      </w:r>
      <w:hyperlink w:history="0" r:id="rId15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едином реестре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1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ходе проверки могут совершаться действия, перечисленные в </w:t>
      </w:r>
      <w:hyperlink w:history="0" r:id="rId16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8 ст. 73</w:t>
        </w:r>
      </w:hyperlink>
      <w:r>
        <w:rPr>
          <w:sz w:val="24"/>
        </w:rPr>
        <w:t xml:space="preserve"> Закона N 248-ФЗ. Например, к ним относятся </w:t>
      </w:r>
      <w:hyperlink w:history="0" r:id="rId16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осмотр</w:t>
        </w:r>
      </w:hyperlink>
      <w:r>
        <w:rPr>
          <w:sz w:val="24"/>
        </w:rPr>
        <w:t xml:space="preserve">, </w:t>
      </w:r>
      <w:hyperlink w:history="0" r:id="rId16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опрос</w:t>
        </w:r>
      </w:hyperlink>
      <w:r>
        <w:rPr>
          <w:sz w:val="24"/>
        </w:rPr>
        <w:t xml:space="preserve">, </w:t>
      </w:r>
      <w:hyperlink w:history="0" r:id="rId1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получение письменных объяснений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 проведения проверки - до 10 рабочих дней. В отношении СМП установлены иные сроки. Срок проверки организации, действующей на территории нескольких субъектов РФ, устанавливается отдельно по каждому филиалу, представительству, обособленному структурному подразделению или производственному объекту. Сроки проверок определяются положением о виде контроля в пределах сроков, установленных </w:t>
      </w:r>
      <w:hyperlink w:history="0" r:id="rId1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73</w:t>
        </w:r>
      </w:hyperlink>
      <w:r>
        <w:rPr>
          <w:sz w:val="24"/>
        </w:rPr>
        <w:t xml:space="preserve"> Закона N 248-ФЗ (</w:t>
      </w:r>
      <w:hyperlink w:history="0" r:id="rId16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73</w:t>
        </w:r>
      </w:hyperlink>
      <w:r>
        <w:rPr>
          <w:sz w:val="24"/>
        </w:rPr>
        <w:t xml:space="preserve"> этого Закона).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выездную проверку провести невозможно (например, контролируемого лица нет по месту нахождения или осуществления деятельности), </w:t>
      </w:r>
      <w:hyperlink w:history="0" r:id="rId1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инспектор</w:t>
        </w:r>
      </w:hyperlink>
      <w:r>
        <w:rPr>
          <w:sz w:val="24"/>
        </w:rPr>
        <w:t xml:space="preserve"> составит акт об этом с указанием причин и проинформирует это лицо в порядке, предусмотренном </w:t>
      </w:r>
      <w:hyperlink w:history="0" r:id="rId16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 и </w:t>
      </w:r>
      <w:hyperlink w:history="0" r:id="rId16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21</w:t>
        </w:r>
      </w:hyperlink>
      <w:r>
        <w:rPr>
          <w:sz w:val="24"/>
        </w:rPr>
        <w:t xml:space="preserve"> Закона N 248-ФЗ (</w:t>
      </w:r>
      <w:hyperlink w:history="0" r:id="rId16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10 ст. 65</w:t>
        </w:r>
      </w:hyperlink>
      <w:r>
        <w:rPr>
          <w:sz w:val="24"/>
        </w:rPr>
        <w:t xml:space="preserve"> данного Закона). В таком случае не позднее трех месяцев с даты составления акта о невозможности проведения проверки может быть принято решение о проведении выездной проверки без предварительного уведомления (</w:t>
      </w:r>
      <w:hyperlink w:history="0" r:id="rId17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11 ст. 65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34"/>
        </w:rPr>
      </w:r>
    </w:p>
    <w:bookmarkStart w:id="144" w:name="P144"/>
    <w:bookmarkEnd w:id="144"/>
    <w:p>
      <w:pPr>
        <w:pStyle w:val="0"/>
        <w:outlineLvl w:val="0"/>
      </w:pPr>
      <w:r>
        <w:rPr>
          <w:sz w:val="34"/>
          <w:b w:val="on"/>
        </w:rPr>
        <w:t xml:space="preserve">7. Какие документы составляются в результате плановой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Это зависит от того, выявлены нарушения требований или нет: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если нарушений нет</w:t>
      </w:r>
      <w:r>
        <w:rPr>
          <w:sz w:val="24"/>
        </w:rPr>
        <w:t xml:space="preserve">, по итогам мероприятия, предусматривающего взаимодействие с контролируемым лицом, составляется акт мероприятия и сведения об этом вносятся в </w:t>
      </w:r>
      <w:hyperlink w:history="0" r:id="rId17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единый реестр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17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, </w:t>
      </w:r>
      <w:hyperlink w:history="0" r:id="rId17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90</w:t>
        </w:r>
      </w:hyperlink>
      <w:r>
        <w:rPr>
          <w:sz w:val="24"/>
        </w:rPr>
        <w:t xml:space="preserve"> Закона N 248-ФЗ). Типовые </w:t>
      </w:r>
      <w:hyperlink w:history="0" r:id="rId174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актов утверждены Приказом Минэкономразвития России от 31.03.2021 N 151. </w:t>
      </w:r>
      <w:hyperlink w:history="0" r:id="rId175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названного реестра утверждены Постановлением Правительства РФ от 16.04.2021 N 604. Если мероприятие проводилось с использованием проверочных листов, они должны быть приобщены к акту (</w:t>
      </w:r>
      <w:hyperlink w:history="0" r:id="rId17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Независимо от того, выявлены нарушения или нет, учтите следующее: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по общему правилу акт оформляется на месте проведения мероприятия в день окончания его проведения (</w:t>
      </w:r>
      <w:hyperlink w:history="0" r:id="rId17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87</w:t>
        </w:r>
      </w:hyperlink>
      <w:r>
        <w:rPr>
          <w:sz w:val="24"/>
        </w:rPr>
        <w:t xml:space="preserve"> Закона N 247-ФЗ).</w:t>
      </w:r>
    </w:p>
    <w:p>
      <w:pPr>
        <w:pStyle w:val="0"/>
        <w:spacing w:before="240" w:line-rule="auto"/>
        <w:ind w:left="1080"/>
        <w:jc w:val="both"/>
      </w:pPr>
      <w:r>
        <w:rPr>
          <w:sz w:val="24"/>
        </w:rPr>
        <w:t xml:space="preserve">С 1 сентября 2025 г. акт может быть оформлен не позднее дня, следующего за днем окончания проверки (мероприятия), если его составление на месте проведения проверки (мероприятия) невозможно по установленным </w:t>
      </w:r>
      <w:hyperlink w:history="0" r:id="rId17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причинам</w:t>
        </w:r>
      </w:hyperlink>
      <w:r>
        <w:rPr>
          <w:sz w:val="24"/>
        </w:rPr>
        <w:t xml:space="preserve"> (</w:t>
      </w:r>
      <w:r>
        <w:rPr>
          <w:sz w:val="24"/>
        </w:rPr>
        <w:t xml:space="preserve">ч. 3 ст. 87</w:t>
      </w:r>
      <w:r>
        <w:rPr>
          <w:sz w:val="24"/>
        </w:rPr>
        <w:t xml:space="preserve"> Закона N 248-ФЗ в ред. Федерального закона от 28.12.2024 N 540-ФЗ, </w:t>
      </w:r>
      <w:hyperlink w:history="0" r:id="rId17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2 ст. 3</w:t>
        </w:r>
      </w:hyperlink>
      <w:r>
        <w:rPr>
          <w:sz w:val="24"/>
        </w:rPr>
        <w:t xml:space="preserve"> Федерального закона от 28.12.2024 N 540-ФЗ)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вы или ваш представитель должны ознакомиться с содержанием акта на месте проведения мероприятия (</w:t>
      </w:r>
      <w:hyperlink w:history="0" r:id="rId18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88</w:t>
        </w:r>
      </w:hyperlink>
      <w:r>
        <w:rPr>
          <w:sz w:val="24"/>
        </w:rPr>
        <w:t xml:space="preserve"> Закона N 248-ФЗ). Исключением являются следующие случаи: проводятся выездная проверка с использованием </w:t>
      </w:r>
      <w:hyperlink w:history="0" r:id="rId18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мобильного приложения "Инспектор"</w:t>
        </w:r>
      </w:hyperlink>
      <w:r>
        <w:rPr>
          <w:sz w:val="24"/>
        </w:rPr>
        <w:t xml:space="preserve"> проводится документарная проверка; акт невозможно составить на месте проведения мероприятия, поскольку отобраны </w:t>
      </w:r>
      <w:hyperlink w:history="0" r:id="rId1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пробы (образцы)</w:t>
        </w:r>
      </w:hyperlink>
      <w:r>
        <w:rPr>
          <w:sz w:val="24"/>
        </w:rPr>
        <w:t xml:space="preserve">, нужно провести инструментальное обследование, </w:t>
      </w:r>
      <w:hyperlink w:history="0" r:id="rId18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испытание</w:t>
        </w:r>
      </w:hyperlink>
      <w:r>
        <w:rPr>
          <w:sz w:val="24"/>
        </w:rPr>
        <w:t xml:space="preserve"> или </w:t>
      </w:r>
      <w:hyperlink w:history="0" r:id="rId18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экспертизу</w:t>
        </w:r>
      </w:hyperlink>
      <w:r>
        <w:rPr>
          <w:sz w:val="24"/>
        </w:rPr>
        <w:t xml:space="preserve">. В этих случаях акт будет направлен вам в порядке </w:t>
      </w:r>
      <w:hyperlink w:history="0" r:id="rId18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21</w:t>
        </w:r>
      </w:hyperlink>
      <w:r>
        <w:rPr>
          <w:sz w:val="24"/>
        </w:rPr>
        <w:t xml:space="preserve"> Закона N 248-ФЗ (</w:t>
      </w:r>
      <w:hyperlink w:history="0" r:id="rId1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88</w:t>
        </w:r>
      </w:hyperlink>
      <w:r>
        <w:rPr>
          <w:sz w:val="24"/>
        </w:rPr>
        <w:t xml:space="preserve"> этого Закона);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вы должны подписать акт тем же способом, которым он изготовлен. Если вы (ваш представитель) откажетесь от этого или не сможете подписать акт, в нем будет сделана отметка. Если невозможно составить акт на месте проведения мероприятия в день его окончания, вы не подписываете акт и считаетесь получившим его, если он размещен в едином реестре контрольных (надзорных) мероприятий и вы получили </w:t>
      </w:r>
      <w:hyperlink w:history="0" r:id="rId1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этом (</w:t>
      </w:r>
      <w:hyperlink w:history="0" r:id="rId18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18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4 ст. 88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если нарушения выявлены</w:t>
      </w:r>
      <w:r>
        <w:rPr>
          <w:sz w:val="24"/>
        </w:rPr>
        <w:t xml:space="preserve">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по итогам мероприятия, предусматривающего взаимодействие с контролируемым лицом, составляется акт, в котором указывается, какое обязательное требование нарушено, какой нормой НПА оно установлено. Если нарушение устранено до окончания мероприятия, это отражается в акте. К нему приобщаются документы, иные материалы, доказывающие нарушение обязательных требований. Заполненные проверочные листы также приобщаются к акту (</w:t>
      </w:r>
      <w:hyperlink w:history="0" r:id="rId1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 Закона N 248-ФЗ). Типовые </w:t>
      </w:r>
      <w:hyperlink w:history="0" r:id="rId191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актов утверждены Приказом Минэкономразвития России от 31.03.2021 N 151;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принимаются меры, в частности выдается предписание об устранении выявленных нарушений обязательных требований (</w:t>
      </w:r>
      <w:hyperlink w:history="0" r:id="rId19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90</w:t>
        </w:r>
      </w:hyperlink>
      <w:r>
        <w:rPr>
          <w:sz w:val="24"/>
        </w:rPr>
        <w:t xml:space="preserve"> Закона N 248-ФЗ). В нем указываются нарушения, которые нужно устранить, а также мероприятия, которые необходимо провести, и разумный срок для этого (</w:t>
      </w:r>
      <w:hyperlink w:history="0" r:id="rId19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2 ст. 90</w:t>
        </w:r>
      </w:hyperlink>
      <w:r>
        <w:rPr>
          <w:sz w:val="24"/>
        </w:rPr>
        <w:t xml:space="preserve"> данного Закона). Вы можете его обжаловать, как и акт мероприятия (</w:t>
      </w:r>
      <w:hyperlink w:history="0" r:id="rId19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2 ч. 4 ст. 40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работодатель не исполнит в срок предписание об устранении нарушения, связанного с выплатой зарплаты и (или) других выплат в рамках трудовых отношений, инспектор примет решение о принудительном исполнении им этой обязанности (исключение указано в </w:t>
      </w:r>
      <w:hyperlink w:history="0" r:id="rId195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7 ст. 360.1</w:t>
        </w:r>
      </w:hyperlink>
      <w:r>
        <w:rPr>
          <w:sz w:val="24"/>
        </w:rPr>
        <w:t xml:space="preserve"> ТК РФ). Решение должно быть принято не позднее одного месяца после истечения срока, установленного предписанием, или не позднее одного месяца после вступления в силу решения суда о признании предписания законным, если оно обжаловалось в суде (</w:t>
      </w:r>
      <w:hyperlink w:history="0" r:id="rId196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97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3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В течение трех рабочих дней после дня принятия решения инспектор направляет его работодателю по почте заказным письмом с уведомлением или в форме электронного документа, подписанного усиленной квалифицированной электронной подписью. Работодатель вправе обжаловать его в суде в течение 10 дней со дня получения (</w:t>
      </w:r>
      <w:hyperlink w:history="0" r:id="rId198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4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работодатель не исполнит решение и истечет срок его обжалования, экземпляр электронного решения, подписанного усиленной квалифицированной электронной подписью, в установленном порядке направят в органы принудительного исполнения (</w:t>
      </w:r>
      <w:hyperlink w:history="0" r:id="rId199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6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 на такие особенности: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 отношении некоторых </w:t>
      </w:r>
      <w:hyperlink w:history="0" r:id="rId200" w:tooltip="Постановление Правительства РФ от 28.04.2021 N 663 (ред. от 26.12.2022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<w:r>
          <w:rPr>
            <w:sz w:val="24"/>
            <w:color w:val="0000ff"/>
          </w:rPr>
          <w:t xml:space="preserve">видов</w:t>
        </w:r>
      </w:hyperlink>
      <w:r>
        <w:rPr>
          <w:sz w:val="24"/>
        </w:rPr>
        <w:t xml:space="preserve"> федерального государственного контроля (надзора) применяется обязательный досудебный порядок рассмотрения жалоб. К ним относятся пожарный надзор, санитарно-эпидемиологический надзор, контроль качества и безопасности медицинской деятельности и др.;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органы госвласти субъектов РФ должны обеспечить досудебное обжалование решений контрольных (надзорных) органов о проведении контрольных (надзорных) мероприятий, актов таких мероприятий, предписаний об устранении выявленных нарушений обязательных требований, действий (бездействия) должностных лиц контрольного (надзорного) органа в рамках контрольных (надзорных) мероприятий, иных решений контрольных (надзорных) органов по итогам контрольных (надзорных) мероприятий в отношении контролируемых лиц или объектов контроля в порядке, предусмотренном Законом N 248-ФЗ (</w:t>
      </w:r>
      <w:hyperlink w:history="0" r:id="rId20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40</w:t>
        </w:r>
      </w:hyperlink>
      <w:r>
        <w:rPr>
          <w:sz w:val="24"/>
        </w:rPr>
        <w:t xml:space="preserve">, </w:t>
      </w:r>
      <w:hyperlink w:history="0" r:id="rId20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5.4 ст. 98</w:t>
        </w:r>
      </w:hyperlink>
      <w:r>
        <w:rPr>
          <w:sz w:val="24"/>
        </w:rPr>
        <w:t xml:space="preserve"> этого Закона);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указанные выше решения контрольного (надзорного) органа, акты и предписания, действия (бездействие) его должностных лиц можно обжаловать в суде только после их досудебного обжалования. Исключение - случаи их обжалования гражданами, не ведущими предпринимательской деятельности (</w:t>
      </w:r>
      <w:hyperlink w:history="0" r:id="rId20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39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контрольное (надзорное) мероприятие проведено с </w:t>
      </w:r>
      <w:hyperlink w:history="0" r:id="rId20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грубым нарушением</w:t>
        </w:r>
      </w:hyperlink>
      <w:r>
        <w:rPr>
          <w:sz w:val="24"/>
        </w:rPr>
        <w:t xml:space="preserve">, решения, принятые по его результатам, отменят. При самостоятельном выявлении таких нарушений уполномоченное должностное лицо органа, проводившего мероприятие, признает его результаты недействительными. К грубым нарушениям относятся (</w:t>
      </w:r>
      <w:hyperlink w:history="0" r:id="rId20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20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ст. 91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отсутствие оснований проведения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отсутствие согласования мероприятия с органами прокуратуры (если оно обязательно);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неуведомление о проведении мероприятия (если оно обязательно);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нарушение периодичности проведения планового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проведение планового мероприятия, не включенного в план проведения контрольных (надзорных) мероприятий;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принятие решения на основании оценки соблюдения положений НПА и иных документов, не являющихся обязательными требованиями;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привлечение к проведению мероприятия лиц, участие которых не предусмотрено </w:t>
      </w:r>
      <w:hyperlink w:history="0" r:id="rId2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нарушение сроков проведения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совершение в ходе мероприятия действий, не предусмотренных для него </w:t>
      </w:r>
      <w:hyperlink w:history="0" r:id="rId2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непредоставление контролируемому лицу для ознакомления документа с результатами мероприятия (если этого требует </w:t>
      </w:r>
      <w:hyperlink w:history="0" r:id="rId2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проведение мероприятия, не включенного в единый реестр контрольных (надзорных) мероприятий. Исключение - проведение наблюдения за соблюдением обязательных требований и выездного обследования;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нарушение запретов и ограничений, установленных </w:t>
      </w:r>
      <w:hyperlink w:history="0" r:id="rId2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5 ст. 37</w:t>
        </w:r>
      </w:hyperlink>
      <w:r>
        <w:rPr>
          <w:sz w:val="24"/>
        </w:rPr>
        <w:t xml:space="preserve"> Закона N 248-ФЗ.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проводятся плановые проверки организаций (контрольные (надзорные) мероприятия)</w:t>
            <w:br/>
            <w:t>(КонсультантПлюс, 20...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96567&amp;date=21.08.2025&amp;dst=100617&amp;field=134" TargetMode = "External"/>
	<Relationship Id="rId9" Type="http://schemas.openxmlformats.org/officeDocument/2006/relationships/hyperlink" Target="https://login.consultant.ru/link/?req=doc&amp;base=LAW&amp;n=496567&amp;date=21.08.2025&amp;dst=100700&amp;field=134" TargetMode = "External"/>
	<Relationship Id="rId10" Type="http://schemas.openxmlformats.org/officeDocument/2006/relationships/hyperlink" Target="https://login.consultant.ru/link/?req=doc&amp;base=LAW&amp;n=496567&amp;date=21.08.2025" TargetMode = "External"/>
	<Relationship Id="rId11" Type="http://schemas.openxmlformats.org/officeDocument/2006/relationships/hyperlink" Target="https://login.consultant.ru/link/?req=doc&amp;base=LAW&amp;n=496567&amp;date=21.08.2025&amp;dst=100038&amp;field=134" TargetMode = "External"/>
	<Relationship Id="rId12" Type="http://schemas.openxmlformats.org/officeDocument/2006/relationships/hyperlink" Target="https://login.consultant.ru/link/?req=doc&amp;base=LAW&amp;n=496567&amp;date=21.08.2025&amp;dst=100057&amp;field=134" TargetMode = "External"/>
	<Relationship Id="rId13" Type="http://schemas.openxmlformats.org/officeDocument/2006/relationships/hyperlink" Target="https://login.consultant.ru/link/?req=doc&amp;base=LAW&amp;n=496567&amp;date=21.08.2025&amp;dst=101110&amp;field=134" TargetMode = "External"/>
	<Relationship Id="rId14" Type="http://schemas.openxmlformats.org/officeDocument/2006/relationships/hyperlink" Target="https://login.consultant.ru/link/?req=doc&amp;base=LAW&amp;n=482887&amp;date=21.08.2025&amp;dst=100381&amp;field=134" TargetMode = "External"/>
	<Relationship Id="rId15" Type="http://schemas.openxmlformats.org/officeDocument/2006/relationships/hyperlink" Target="https://login.consultant.ru/link/?req=doc&amp;base=LAW&amp;n=496567&amp;date=21.08.2025" TargetMode = "External"/>
	<Relationship Id="rId16" Type="http://schemas.openxmlformats.org/officeDocument/2006/relationships/hyperlink" Target="https://login.consultant.ru/link/?req=doc&amp;base=LAW&amp;n=495209&amp;date=21.08.2025&amp;dst=100077&amp;field=134" TargetMode = "External"/>
	<Relationship Id="rId17" Type="http://schemas.openxmlformats.org/officeDocument/2006/relationships/hyperlink" Target="https://login.consultant.ru/link/?req=doc&amp;base=LAW&amp;n=495209&amp;date=21.08.2025&amp;dst=100080&amp;field=134" TargetMode = "External"/>
	<Relationship Id="rId18" Type="http://schemas.openxmlformats.org/officeDocument/2006/relationships/hyperlink" Target="https://login.consultant.ru/link/?req=doc&amp;base=LAW&amp;n=496567&amp;date=21.08.2025&amp;dst=100617&amp;field=134" TargetMode = "External"/>
	<Relationship Id="rId19" Type="http://schemas.openxmlformats.org/officeDocument/2006/relationships/hyperlink" Target="https://login.consultant.ru/link/?req=doc&amp;base=LAW&amp;n=496567&amp;date=21.08.2025&amp;dst=100127&amp;field=134" TargetMode = "External"/>
	<Relationship Id="rId20" Type="http://schemas.openxmlformats.org/officeDocument/2006/relationships/hyperlink" Target="https://login.consultant.ru/link/?req=doc&amp;base=LAW&amp;n=496567&amp;date=21.08.2025&amp;dst=100092&amp;field=134" TargetMode = "External"/>
	<Relationship Id="rId21" Type="http://schemas.openxmlformats.org/officeDocument/2006/relationships/hyperlink" Target="https://login.consultant.ru/link/?req=doc&amp;base=LAW&amp;n=496567&amp;date=21.08.2025&amp;dst=100294&amp;field=134" TargetMode = "External"/>
	<Relationship Id="rId22" Type="http://schemas.openxmlformats.org/officeDocument/2006/relationships/hyperlink" Target="https://login.consultant.ru/link/?req=doc&amp;base=LAW&amp;n=496567&amp;date=21.08.2025&amp;dst=101311&amp;field=134" TargetMode = "External"/>
	<Relationship Id="rId23" Type="http://schemas.openxmlformats.org/officeDocument/2006/relationships/hyperlink" Target="https://login.consultant.ru/link/?req=doc&amp;base=LAW&amp;n=496567&amp;date=21.08.2025&amp;dst=100295&amp;field=134" TargetMode = "External"/>
	<Relationship Id="rId24" Type="http://schemas.openxmlformats.org/officeDocument/2006/relationships/hyperlink" Target="https://login.consultant.ru/link/?req=doc&amp;base=LAW&amp;n=496567&amp;date=21.08.2025&amp;dst=100249&amp;field=134" TargetMode = "External"/>
	<Relationship Id="rId25" Type="http://schemas.openxmlformats.org/officeDocument/2006/relationships/hyperlink" Target="https://login.consultant.ru/link/?req=doc&amp;base=LAW&amp;n=496567&amp;date=21.08.2025&amp;dst=100169&amp;field=134" TargetMode = "External"/>
	<Relationship Id="rId26" Type="http://schemas.openxmlformats.org/officeDocument/2006/relationships/hyperlink" Target="https://login.consultant.ru/link/?req=doc&amp;base=LAW&amp;n=496567&amp;date=21.08.2025&amp;dst=101333&amp;field=134" TargetMode = "External"/>
	<Relationship Id="rId27" Type="http://schemas.openxmlformats.org/officeDocument/2006/relationships/hyperlink" Target="https://login.consultant.ru/link/?req=doc&amp;base=LAW&amp;n=496567&amp;date=21.08.2025&amp;dst=101328&amp;field=134" TargetMode = "External"/>
	<Relationship Id="rId28" Type="http://schemas.openxmlformats.org/officeDocument/2006/relationships/hyperlink" Target="https://login.consultant.ru/link/?req=doc&amp;base=LAW&amp;n=496567&amp;date=21.08.2025&amp;dst=101332&amp;field=134" TargetMode = "External"/>
	<Relationship Id="rId29" Type="http://schemas.openxmlformats.org/officeDocument/2006/relationships/hyperlink" Target="https://login.consultant.ru/link/?req=doc&amp;base=LAW&amp;n=496567&amp;date=21.08.2025&amp;dst=101334&amp;field=134" TargetMode = "External"/>
	<Relationship Id="rId30" Type="http://schemas.openxmlformats.org/officeDocument/2006/relationships/hyperlink" Target="https://login.consultant.ru/link/?req=doc&amp;base=LAW&amp;n=496567&amp;date=21.08.2025&amp;dst=100278&amp;field=134" TargetMode = "External"/>
	<Relationship Id="rId31" Type="http://schemas.openxmlformats.org/officeDocument/2006/relationships/hyperlink" Target="https://login.consultant.ru/link/?req=doc&amp;base=LAW&amp;n=496567&amp;date=21.08.2025&amp;dst=100256&amp;field=134" TargetMode = "External"/>
	<Relationship Id="rId32" Type="http://schemas.openxmlformats.org/officeDocument/2006/relationships/image" Target="media/image2.png"/>
	<Relationship Id="rId33" Type="http://schemas.openxmlformats.org/officeDocument/2006/relationships/hyperlink" Target="https://login.consultant.ru/link/?req=doc&amp;base=CJI&amp;n=117269&amp;date=21.08.2025" TargetMode = "External"/>
	<Relationship Id="rId34" Type="http://schemas.openxmlformats.org/officeDocument/2006/relationships/hyperlink" Target="https://login.consultant.ru/link/?req=doc&amp;base=LAW&amp;n=496567&amp;date=21.08.2025&amp;dst=100665&amp;field=134" TargetMode = "External"/>
	<Relationship Id="rId35" Type="http://schemas.openxmlformats.org/officeDocument/2006/relationships/hyperlink" Target="https://login.consultant.ru/link/?req=doc&amp;base=LAW&amp;n=496567&amp;date=21.08.2025&amp;dst=100355&amp;field=134" TargetMode = "External"/>
	<Relationship Id="rId36" Type="http://schemas.openxmlformats.org/officeDocument/2006/relationships/hyperlink" Target="https://login.consultant.ru/link/?req=doc&amp;base=LAW&amp;n=496567&amp;date=21.08.2025&amp;dst=100162&amp;field=134" TargetMode = "External"/>
	<Relationship Id="rId37" Type="http://schemas.openxmlformats.org/officeDocument/2006/relationships/hyperlink" Target="https://login.consultant.ru/link/?req=doc&amp;base=LAW&amp;n=496567&amp;date=21.08.2025&amp;dst=100694&amp;field=134" TargetMode = "External"/>
	<Relationship Id="rId38" Type="http://schemas.openxmlformats.org/officeDocument/2006/relationships/hyperlink" Target="https://login.consultant.ru/link/?req=doc&amp;base=LAW&amp;n=506017&amp;date=21.08.2025&amp;dst=100011&amp;field=134" TargetMode = "External"/>
	<Relationship Id="rId39" Type="http://schemas.openxmlformats.org/officeDocument/2006/relationships/hyperlink" Target="https://login.consultant.ru/link/?req=doc&amp;base=LAW&amp;n=506017&amp;date=21.08.2025&amp;dst=100013&amp;field=134" TargetMode = "External"/>
	<Relationship Id="rId40" Type="http://schemas.openxmlformats.org/officeDocument/2006/relationships/hyperlink" Target="https://login.consultant.ru/link/?req=doc&amp;base=LAW&amp;n=496567&amp;date=21.08.2025&amp;dst=100169&amp;field=134" TargetMode = "External"/>
	<Relationship Id="rId41" Type="http://schemas.openxmlformats.org/officeDocument/2006/relationships/hyperlink" Target="https://login.consultant.ru/link/?req=doc&amp;base=LAW&amp;n=506017&amp;date=21.08.2025&amp;dst=100021&amp;field=134" TargetMode = "External"/>
	<Relationship Id="rId42" Type="http://schemas.openxmlformats.org/officeDocument/2006/relationships/hyperlink" Target="https://login.consultant.ru/link/?req=doc&amp;base=LAW&amp;n=506017&amp;date=21.08.2025&amp;dst=100022&amp;field=134" TargetMode = "External"/>
	<Relationship Id="rId43" Type="http://schemas.openxmlformats.org/officeDocument/2006/relationships/hyperlink" Target="https://login.consultant.ru/link/?req=doc&amp;base=LAW&amp;n=506017&amp;date=21.08.2025&amp;dst=100024&amp;field=134" TargetMode = "External"/>
	<Relationship Id="rId44" Type="http://schemas.openxmlformats.org/officeDocument/2006/relationships/hyperlink" Target="https://login.consultant.ru/link/?req=doc&amp;base=LAW&amp;n=506017&amp;date=21.08.2025&amp;dst=100017&amp;field=134" TargetMode = "External"/>
	<Relationship Id="rId45" Type="http://schemas.openxmlformats.org/officeDocument/2006/relationships/hyperlink" Target="https://login.consultant.ru/link/?req=doc&amp;base=LAW&amp;n=506017&amp;date=21.08.2025&amp;dst=100018&amp;field=134" TargetMode = "External"/>
	<Relationship Id="rId46" Type="http://schemas.openxmlformats.org/officeDocument/2006/relationships/hyperlink" Target="https://login.consultant.ru/link/?req=doc&amp;base=LAW&amp;n=496567&amp;date=21.08.2025&amp;dst=100204&amp;field=134" TargetMode = "External"/>
	<Relationship Id="rId47" Type="http://schemas.openxmlformats.org/officeDocument/2006/relationships/hyperlink" Target="https://login.consultant.ru/link/?req=doc&amp;base=LAW&amp;n=496567&amp;date=21.08.2025&amp;dst=101316&amp;field=134" TargetMode = "External"/>
	<Relationship Id="rId48" Type="http://schemas.openxmlformats.org/officeDocument/2006/relationships/hyperlink" Target="https://login.consultant.ru/link/?req=doc&amp;base=LAW&amp;n=506017&amp;date=21.08.2025&amp;dst=100019&amp;field=134" TargetMode = "External"/>
	<Relationship Id="rId49" Type="http://schemas.openxmlformats.org/officeDocument/2006/relationships/hyperlink" Target="https://login.consultant.ru/link/?req=doc&amp;base=LAW&amp;n=506017&amp;date=21.08.2025&amp;dst=100017&amp;field=134" TargetMode = "External"/>
	<Relationship Id="rId50" Type="http://schemas.openxmlformats.org/officeDocument/2006/relationships/hyperlink" Target="https://login.consultant.ru/link/?req=doc&amp;base=LAW&amp;n=496567&amp;date=21.08.2025&amp;dst=100204&amp;field=134" TargetMode = "External"/>
	<Relationship Id="rId51" Type="http://schemas.openxmlformats.org/officeDocument/2006/relationships/hyperlink" Target="https://login.consultant.ru/link/?req=doc&amp;base=LAW&amp;n=506017&amp;date=21.08.2025&amp;dst=100033&amp;field=134" TargetMode = "External"/>
	<Relationship Id="rId52" Type="http://schemas.openxmlformats.org/officeDocument/2006/relationships/hyperlink" Target="https://login.consultant.ru/link/?req=doc&amp;base=LAW&amp;n=506017&amp;date=21.08.2025&amp;dst=100035&amp;field=134" TargetMode = "External"/>
	<Relationship Id="rId53" Type="http://schemas.openxmlformats.org/officeDocument/2006/relationships/hyperlink" Target="https://login.consultant.ru/link/?req=doc&amp;base=LAW&amp;n=496567&amp;date=21.08.2025&amp;dst=100669&amp;field=134" TargetMode = "External"/>
	<Relationship Id="rId54" Type="http://schemas.openxmlformats.org/officeDocument/2006/relationships/hyperlink" Target="https://login.consultant.ru/link/?req=doc&amp;base=LAW&amp;n=506017&amp;date=21.08.2025&amp;dst=100034&amp;field=134" TargetMode = "External"/>
	<Relationship Id="rId55" Type="http://schemas.openxmlformats.org/officeDocument/2006/relationships/hyperlink" Target="https://login.consultant.ru/link/?req=doc&amp;base=LAW&amp;n=496567&amp;date=21.08.2025&amp;dst=100204&amp;field=134" TargetMode = "External"/>
	<Relationship Id="rId56" Type="http://schemas.openxmlformats.org/officeDocument/2006/relationships/hyperlink" Target="https://login.consultant.ru/link/?req=doc&amp;base=LAW&amp;n=506017&amp;date=21.08.2025&amp;dst=100036&amp;field=134" TargetMode = "External"/>
	<Relationship Id="rId57" Type="http://schemas.openxmlformats.org/officeDocument/2006/relationships/hyperlink" Target="https://login.consultant.ru/link/?req=doc&amp;base=LAW&amp;n=496567&amp;date=21.08.2025&amp;dst=100204&amp;field=134" TargetMode = "External"/>
	<Relationship Id="rId58" Type="http://schemas.openxmlformats.org/officeDocument/2006/relationships/hyperlink" Target="https://login.consultant.ru/link/?req=doc&amp;base=LAW&amp;n=506017&amp;date=21.08.2025&amp;dst=100037&amp;field=134" TargetMode = "External"/>
	<Relationship Id="rId59" Type="http://schemas.openxmlformats.org/officeDocument/2006/relationships/hyperlink" Target="https://login.consultant.ru/link/?req=doc&amp;base=LAW&amp;n=496567&amp;date=21.08.2025" TargetMode = "External"/>
	<Relationship Id="rId60" Type="http://schemas.openxmlformats.org/officeDocument/2006/relationships/hyperlink" Target="https://login.consultant.ru/link/?req=doc&amp;base=LAW&amp;n=506017&amp;date=21.08.2025&amp;dst=100038&amp;field=134" TargetMode = "External"/>
	<Relationship Id="rId61" Type="http://schemas.openxmlformats.org/officeDocument/2006/relationships/hyperlink" Target="https://login.consultant.ru/link/?req=doc&amp;base=LAW&amp;n=506017&amp;date=21.08.2025&amp;dst=100039&amp;field=134" TargetMode = "External"/>
	<Relationship Id="rId62" Type="http://schemas.openxmlformats.org/officeDocument/2006/relationships/hyperlink" Target="https://login.consultant.ru/link/?req=doc&amp;base=LAW&amp;n=506017&amp;date=21.08.2025&amp;dst=100059&amp;field=134" TargetMode = "External"/>
	<Relationship Id="rId63" Type="http://schemas.openxmlformats.org/officeDocument/2006/relationships/hyperlink" Target="https://login.consultant.ru/link/?req=doc&amp;base=LAW&amp;n=496567&amp;date=21.08.2025" TargetMode = "External"/>
	<Relationship Id="rId64" Type="http://schemas.openxmlformats.org/officeDocument/2006/relationships/hyperlink" Target="https://login.consultant.ru/link/?req=doc&amp;base=LAW&amp;n=496567&amp;date=21.08.2025" TargetMode = "External"/>
	<Relationship Id="rId65" Type="http://schemas.openxmlformats.org/officeDocument/2006/relationships/hyperlink" Target="https://epp.genproc.gov.ru/web/gprf/activity/consolidated-audit-plan/248-fz" TargetMode = "External"/>
	<Relationship Id="rId66" Type="http://schemas.openxmlformats.org/officeDocument/2006/relationships/hyperlink" Target="https://login.consultant.ru/link/?req=doc&amp;base=LAW&amp;n=496567&amp;date=21.08.2025" TargetMode = "External"/>
	<Relationship Id="rId67" Type="http://schemas.openxmlformats.org/officeDocument/2006/relationships/hyperlink" Target="https://login.consultant.ru/link/?req=doc&amp;base=LAW&amp;n=482887&amp;date=21.08.2025&amp;dst=100381&amp;field=134" TargetMode = "External"/>
	<Relationship Id="rId68" Type="http://schemas.openxmlformats.org/officeDocument/2006/relationships/hyperlink" Target="https://login.consultant.ru/link/?req=doc&amp;base=LAW&amp;n=482887&amp;date=21.08.2025&amp;dst=100328&amp;field=134" TargetMode = "External"/>
	<Relationship Id="rId69" Type="http://schemas.openxmlformats.org/officeDocument/2006/relationships/hyperlink" Target="https://login.consultant.ru/link/?req=doc&amp;base=LAW&amp;n=482887&amp;date=21.08.2025" TargetMode = "External"/>
	<Relationship Id="rId70" Type="http://schemas.openxmlformats.org/officeDocument/2006/relationships/hyperlink" Target="https://login.consultant.ru/link/?req=doc&amp;base=LAW&amp;n=496567&amp;date=21.08.2025&amp;dst=100619&amp;field=134" TargetMode = "External"/>
	<Relationship Id="rId71" Type="http://schemas.openxmlformats.org/officeDocument/2006/relationships/hyperlink" Target="https://login.consultant.ru/link/?req=doc&amp;base=LAW&amp;n=496567&amp;date=21.08.2025&amp;dst=100665&amp;field=134" TargetMode = "External"/>
	<Relationship Id="rId72" Type="http://schemas.openxmlformats.org/officeDocument/2006/relationships/hyperlink" Target="https://login.consultant.ru/link/?req=doc&amp;base=LAW&amp;n=496567&amp;date=21.08.2025&amp;dst=100749&amp;field=134" TargetMode = "External"/>
	<Relationship Id="rId73" Type="http://schemas.openxmlformats.org/officeDocument/2006/relationships/hyperlink" Target="https://login.consultant.ru/link/?req=doc&amp;base=LAW&amp;n=496567&amp;date=21.08.2025&amp;dst=100304&amp;field=134" TargetMode = "External"/>
	<Relationship Id="rId74" Type="http://schemas.openxmlformats.org/officeDocument/2006/relationships/hyperlink" Target="https://login.consultant.ru/link/?req=doc&amp;base=LAW&amp;n=496567&amp;date=21.08.2025&amp;dst=100354&amp;field=134" TargetMode = "External"/>
	<Relationship Id="rId75" Type="http://schemas.openxmlformats.org/officeDocument/2006/relationships/hyperlink" Target="https://login.consultant.ru/link/?req=doc&amp;base=LAW&amp;n=496567&amp;date=21.08.2025&amp;dst=100768&amp;field=134" TargetMode = "External"/>
	<Relationship Id="rId76" Type="http://schemas.openxmlformats.org/officeDocument/2006/relationships/hyperlink" Target="https://login.consultant.ru/link/?req=doc&amp;base=LAW&amp;n=496567&amp;date=21.08.2025&amp;dst=100304&amp;field=134" TargetMode = "External"/>
	<Relationship Id="rId77" Type="http://schemas.openxmlformats.org/officeDocument/2006/relationships/hyperlink" Target="https://login.consultant.ru/link/?req=doc&amp;base=LAW&amp;n=496567&amp;date=21.08.2025&amp;dst=101191&amp;field=134" TargetMode = "External"/>
	<Relationship Id="rId78" Type="http://schemas.openxmlformats.org/officeDocument/2006/relationships/hyperlink" Target="https://login.consultant.ru/link/?req=doc&amp;base=LAW&amp;n=496567&amp;date=21.08.2025&amp;dst=100354&amp;field=134" TargetMode = "External"/>
	<Relationship Id="rId79" Type="http://schemas.openxmlformats.org/officeDocument/2006/relationships/hyperlink" Target="https://login.consultant.ru/link/?req=doc&amp;base=LAW&amp;n=496567&amp;date=21.08.2025&amp;dst=100813&amp;field=134" TargetMode = "External"/>
	<Relationship Id="rId80" Type="http://schemas.openxmlformats.org/officeDocument/2006/relationships/hyperlink" Target="https://login.consultant.ru/link/?req=doc&amp;base=LAW&amp;n=496567&amp;date=21.08.2025&amp;dst=100354&amp;field=134" TargetMode = "External"/>
	<Relationship Id="rId81" Type="http://schemas.openxmlformats.org/officeDocument/2006/relationships/hyperlink" Target="https://login.consultant.ru/link/?req=doc&amp;base=LAW&amp;n=496567&amp;date=21.08.2025&amp;dst=101116&amp;field=134" TargetMode = "External"/>
	<Relationship Id="rId82" Type="http://schemas.openxmlformats.org/officeDocument/2006/relationships/hyperlink" Target="https://login.consultant.ru/link/?req=doc&amp;base=LAW&amp;n=496567&amp;date=21.08.2025&amp;dst=100169&amp;field=134" TargetMode = "External"/>
	<Relationship Id="rId83" Type="http://schemas.openxmlformats.org/officeDocument/2006/relationships/hyperlink" Target="https://login.consultant.ru/link/?req=doc&amp;base=LAW&amp;n=496567&amp;date=21.08.2025&amp;dst=101212&amp;field=134" TargetMode = "External"/>
	<Relationship Id="rId84" Type="http://schemas.openxmlformats.org/officeDocument/2006/relationships/hyperlink" Target="https://login.consultant.ru/link/?req=doc&amp;base=LAW&amp;n=496567&amp;date=21.08.2025&amp;dst=101116&amp;field=134" TargetMode = "External"/>
	<Relationship Id="rId85" Type="http://schemas.openxmlformats.org/officeDocument/2006/relationships/hyperlink" Target="https://login.consultant.ru/link/?req=doc&amp;base=LAW&amp;n=496567&amp;date=21.08.2025&amp;dst=100354&amp;field=134" TargetMode = "External"/>
	<Relationship Id="rId86" Type="http://schemas.openxmlformats.org/officeDocument/2006/relationships/hyperlink" Target="https://login.consultant.ru/link/?req=doc&amp;base=LAW&amp;n=507514&amp;date=21.08.2025&amp;dst=100007&amp;field=134" TargetMode = "External"/>
	<Relationship Id="rId87" Type="http://schemas.openxmlformats.org/officeDocument/2006/relationships/hyperlink" Target="https://login.consultant.ru/link/?req=doc&amp;base=LAW&amp;n=496567&amp;date=21.08.2025&amp;dst=100619&amp;field=134" TargetMode = "External"/>
	<Relationship Id="rId88" Type="http://schemas.openxmlformats.org/officeDocument/2006/relationships/hyperlink" Target="https://login.consultant.ru/link/?req=doc&amp;base=LAW&amp;n=496567&amp;date=21.08.2025&amp;dst=101120&amp;field=134" TargetMode = "External"/>
	<Relationship Id="rId89" Type="http://schemas.openxmlformats.org/officeDocument/2006/relationships/hyperlink" Target="https://login.consultant.ru/link/?req=doc&amp;base=LAW&amp;n=496567&amp;date=21.08.2025&amp;dst=100617&amp;field=134" TargetMode = "External"/>
	<Relationship Id="rId90" Type="http://schemas.openxmlformats.org/officeDocument/2006/relationships/hyperlink" Target="https://login.consultant.ru/link/?req=doc&amp;base=LAW&amp;n=496567&amp;date=21.08.2025&amp;dst=100211&amp;field=134" TargetMode = "External"/>
	<Relationship Id="rId91" Type="http://schemas.openxmlformats.org/officeDocument/2006/relationships/hyperlink" Target="https://login.consultant.ru/link/?req=doc&amp;base=LAW&amp;n=496567&amp;date=21.08.2025&amp;dst=100900&amp;field=134" TargetMode = "External"/>
	<Relationship Id="rId92" Type="http://schemas.openxmlformats.org/officeDocument/2006/relationships/hyperlink" Target="https://login.consultant.ru/link/?req=doc&amp;base=LAW&amp;n=496567&amp;date=21.08.2025&amp;dst=100910&amp;field=134" TargetMode = "External"/>
	<Relationship Id="rId93" Type="http://schemas.openxmlformats.org/officeDocument/2006/relationships/hyperlink" Target="https://login.consultant.ru/link/?req=doc&amp;base=LAW&amp;n=496567&amp;date=21.08.2025&amp;dst=100917&amp;field=134" TargetMode = "External"/>
	<Relationship Id="rId94" Type="http://schemas.openxmlformats.org/officeDocument/2006/relationships/hyperlink" Target="https://login.consultant.ru/link/?req=doc&amp;base=LAW&amp;n=496567&amp;date=21.08.2025&amp;dst=100702&amp;field=134" TargetMode = "External"/>
	<Relationship Id="rId95" Type="http://schemas.openxmlformats.org/officeDocument/2006/relationships/hyperlink" Target="https://login.consultant.ru/link/?req=doc&amp;base=LAW&amp;n=496567&amp;date=21.08.2025&amp;dst=100752&amp;field=134" TargetMode = "External"/>
	<Relationship Id="rId96" Type="http://schemas.openxmlformats.org/officeDocument/2006/relationships/hyperlink" Target="https://login.consultant.ru/link/?req=doc&amp;base=LAW&amp;n=496567&amp;date=21.08.2025&amp;dst=100899&amp;field=134" TargetMode = "External"/>
	<Relationship Id="rId97" Type="http://schemas.openxmlformats.org/officeDocument/2006/relationships/hyperlink" Target="https://login.consultant.ru/link/?req=doc&amp;base=LAW&amp;n=496567&amp;date=21.08.2025&amp;dst=100095&amp;field=134" TargetMode = "External"/>
	<Relationship Id="rId98" Type="http://schemas.openxmlformats.org/officeDocument/2006/relationships/hyperlink" Target="https://login.consultant.ru/link/?req=doc&amp;base=LAW&amp;n=496567&amp;date=21.08.2025&amp;dst=101313&amp;field=134" TargetMode = "External"/>
	<Relationship Id="rId99" Type="http://schemas.openxmlformats.org/officeDocument/2006/relationships/hyperlink" Target="https://login.consultant.ru/link/?req=doc&amp;base=LAW&amp;n=496567&amp;date=21.08.2025&amp;dst=100631&amp;field=134" TargetMode = "External"/>
	<Relationship Id="rId100" Type="http://schemas.openxmlformats.org/officeDocument/2006/relationships/hyperlink" Target="https://login.consultant.ru/link/?req=doc&amp;base=LAW&amp;n=496567&amp;date=21.08.2025&amp;dst=101453&amp;field=134" TargetMode = "External"/>
	<Relationship Id="rId101" Type="http://schemas.openxmlformats.org/officeDocument/2006/relationships/hyperlink" Target="https://login.consultant.ru/link/?req=doc&amp;base=LAW&amp;n=496567&amp;date=21.08.2025&amp;dst=101455&amp;field=134" TargetMode = "External"/>
	<Relationship Id="rId102" Type="http://schemas.openxmlformats.org/officeDocument/2006/relationships/hyperlink" Target="https://login.consultant.ru/link/?req=doc&amp;base=LAW&amp;n=496567&amp;date=21.08.2025&amp;dst=101462&amp;field=134" TargetMode = "External"/>
	<Relationship Id="rId103" Type="http://schemas.openxmlformats.org/officeDocument/2006/relationships/hyperlink" Target="https://login.consultant.ru/link/?req=doc&amp;base=LAW&amp;n=496567&amp;date=21.08.2025&amp;dst=101188&amp;field=134" TargetMode = "External"/>
	<Relationship Id="rId104" Type="http://schemas.openxmlformats.org/officeDocument/2006/relationships/hyperlink" Target="https://login.consultant.ru/link/?req=doc&amp;base=LAW&amp;n=496567&amp;date=21.08.2025&amp;dst=101190&amp;field=134" TargetMode = "External"/>
	<Relationship Id="rId105" Type="http://schemas.openxmlformats.org/officeDocument/2006/relationships/hyperlink" Target="https://login.consultant.ru/link/?req=doc&amp;base=LAW&amp;n=496567&amp;date=21.08.2025&amp;dst=100619&amp;field=134" TargetMode = "External"/>
	<Relationship Id="rId106" Type="http://schemas.openxmlformats.org/officeDocument/2006/relationships/hyperlink" Target="https://login.consultant.ru/link/?req=doc&amp;base=LAW&amp;n=496567&amp;date=21.08.2025&amp;dst=100354&amp;field=134" TargetMode = "External"/>
	<Relationship Id="rId107" Type="http://schemas.openxmlformats.org/officeDocument/2006/relationships/hyperlink" Target="https://login.consultant.ru/link/?req=doc&amp;base=LAW&amp;n=496567&amp;date=21.08.2025&amp;dst=100851&amp;field=134" TargetMode = "External"/>
	<Relationship Id="rId108" Type="http://schemas.openxmlformats.org/officeDocument/2006/relationships/hyperlink" Target="https://login.consultant.ru/link/?req=doc&amp;base=LAW&amp;n=496567&amp;date=21.08.2025&amp;dst=101176&amp;field=134" TargetMode = "External"/>
	<Relationship Id="rId109" Type="http://schemas.openxmlformats.org/officeDocument/2006/relationships/hyperlink" Target="https://login.consultant.ru/link/?req=doc&amp;base=LAW&amp;n=496567&amp;date=21.08.2025&amp;dst=100864&amp;field=134" TargetMode = "External"/>
	<Relationship Id="rId110" Type="http://schemas.openxmlformats.org/officeDocument/2006/relationships/hyperlink" Target="https://login.consultant.ru/link/?req=doc&amp;base=LAW&amp;n=496567&amp;date=21.08.2025&amp;dst=100872&amp;field=134" TargetMode = "External"/>
	<Relationship Id="rId111" Type="http://schemas.openxmlformats.org/officeDocument/2006/relationships/hyperlink" Target="https://login.consultant.ru/link/?req=doc&amp;base=LAW&amp;n=496567&amp;date=21.08.2025&amp;dst=100204&amp;field=134" TargetMode = "External"/>
	<Relationship Id="rId112" Type="http://schemas.openxmlformats.org/officeDocument/2006/relationships/hyperlink" Target="https://login.consultant.ru/link/?req=doc&amp;base=LAW&amp;n=496567&amp;date=21.08.2025&amp;dst=101127&amp;field=134" TargetMode = "External"/>
	<Relationship Id="rId113" Type="http://schemas.openxmlformats.org/officeDocument/2006/relationships/hyperlink" Target="https://login.consultant.ru/link/?req=doc&amp;base=LAW&amp;n=496567&amp;date=21.08.2025&amp;dst=101128&amp;field=134" TargetMode = "External"/>
	<Relationship Id="rId114" Type="http://schemas.openxmlformats.org/officeDocument/2006/relationships/hyperlink" Target="https://login.consultant.ru/link/?req=doc&amp;base=LAW&amp;n=496567&amp;date=21.08.2025&amp;dst=101307&amp;field=134" TargetMode = "External"/>
	<Relationship Id="rId115" Type="http://schemas.openxmlformats.org/officeDocument/2006/relationships/hyperlink" Target="https://login.consultant.ru/link/?req=doc&amp;base=LAW&amp;n=496567&amp;date=21.08.2025&amp;dst=100582&amp;field=134" TargetMode = "External"/>
	<Relationship Id="rId116" Type="http://schemas.openxmlformats.org/officeDocument/2006/relationships/hyperlink" Target="https://login.consultant.ru/link/?req=doc&amp;base=LAW&amp;n=496567&amp;date=21.08.2025&amp;dst=100695&amp;field=134" TargetMode = "External"/>
	<Relationship Id="rId117" Type="http://schemas.openxmlformats.org/officeDocument/2006/relationships/hyperlink" Target="https://login.consultant.ru/link/?req=doc&amp;base=LAW&amp;n=496567&amp;date=21.08.2025&amp;dst=100714&amp;field=134" TargetMode = "External"/>
	<Relationship Id="rId118" Type="http://schemas.openxmlformats.org/officeDocument/2006/relationships/hyperlink" Target="https://login.consultant.ru/link/?req=doc&amp;base=LAW&amp;n=496567&amp;date=21.08.2025&amp;dst=100899&amp;field=134" TargetMode = "External"/>
	<Relationship Id="rId119" Type="http://schemas.openxmlformats.org/officeDocument/2006/relationships/hyperlink" Target="https://login.consultant.ru/link/?req=doc&amp;base=LAW&amp;n=496567&amp;date=21.08.2025&amp;dst=100304&amp;field=134" TargetMode = "External"/>
	<Relationship Id="rId120" Type="http://schemas.openxmlformats.org/officeDocument/2006/relationships/hyperlink" Target="https://login.consultant.ru/link/?req=doc&amp;base=LAW&amp;n=496567&amp;date=21.08.2025&amp;dst=100716&amp;field=134" TargetMode = "External"/>
	<Relationship Id="rId121" Type="http://schemas.openxmlformats.org/officeDocument/2006/relationships/hyperlink" Target="https://login.consultant.ru/link/?req=doc&amp;base=LAW&amp;n=496567&amp;date=21.08.2025" TargetMode = "External"/>
	<Relationship Id="rId122" Type="http://schemas.openxmlformats.org/officeDocument/2006/relationships/hyperlink" Target="https://login.consultant.ru/link/?req=doc&amp;base=LAW&amp;n=496567&amp;date=21.08.2025&amp;dst=101194&amp;field=134" TargetMode = "External"/>
	<Relationship Id="rId123" Type="http://schemas.openxmlformats.org/officeDocument/2006/relationships/hyperlink" Target="https://login.consultant.ru/link/?req=doc&amp;base=LAW&amp;n=496567&amp;date=21.08.2025&amp;dst=100156&amp;field=134" TargetMode = "External"/>
	<Relationship Id="rId124" Type="http://schemas.openxmlformats.org/officeDocument/2006/relationships/hyperlink" Target="https://login.consultant.ru/link/?req=doc&amp;base=LAW&amp;n=496567&amp;date=21.08.2025&amp;dst=100724&amp;field=134" TargetMode = "External"/>
	<Relationship Id="rId125" Type="http://schemas.openxmlformats.org/officeDocument/2006/relationships/hyperlink" Target="https://login.consultant.ru/link/?req=doc&amp;base=LAW&amp;n=496567&amp;date=21.08.2025&amp;dst=101016&amp;field=134" TargetMode = "External"/>
	<Relationship Id="rId126" Type="http://schemas.openxmlformats.org/officeDocument/2006/relationships/hyperlink" Target="https://login.consultant.ru/link/?req=doc&amp;base=LAW&amp;n=496567&amp;date=21.08.2025&amp;dst=100996&amp;field=134" TargetMode = "External"/>
	<Relationship Id="rId127" Type="http://schemas.openxmlformats.org/officeDocument/2006/relationships/hyperlink" Target="https://login.consultant.ru/link/?req=doc&amp;base=LAW&amp;n=496567&amp;date=21.08.2025&amp;dst=101007&amp;field=134" TargetMode = "External"/>
	<Relationship Id="rId128" Type="http://schemas.openxmlformats.org/officeDocument/2006/relationships/hyperlink" Target="https://login.consultant.ru/link/?req=doc&amp;base=LAW&amp;n=496567&amp;date=21.08.2025&amp;dst=100583&amp;field=134" TargetMode = "External"/>
	<Relationship Id="rId129" Type="http://schemas.openxmlformats.org/officeDocument/2006/relationships/hyperlink" Target="https://login.consultant.ru/link/?req=doc&amp;base=LAW&amp;n=416592&amp;date=21.08.2025&amp;dst=100009&amp;field=134" TargetMode = "External"/>
	<Relationship Id="rId130" Type="http://schemas.openxmlformats.org/officeDocument/2006/relationships/hyperlink" Target="https://login.consultant.ru/link/?req=doc&amp;base=LAW&amp;n=496567&amp;date=21.08.2025&amp;dst=101170&amp;field=134" TargetMode = "External"/>
	<Relationship Id="rId131" Type="http://schemas.openxmlformats.org/officeDocument/2006/relationships/hyperlink" Target="https://login.consultant.ru/link/?req=doc&amp;base=LAW&amp;n=496567&amp;date=21.08.2025&amp;dst=101269&amp;field=134" TargetMode = "External"/>
	<Relationship Id="rId132" Type="http://schemas.openxmlformats.org/officeDocument/2006/relationships/hyperlink" Target="https://login.consultant.ru/link/?req=doc&amp;base=LAW&amp;n=416592&amp;date=21.08.2025&amp;dst=100044&amp;field=134" TargetMode = "External"/>
	<Relationship Id="rId133" Type="http://schemas.openxmlformats.org/officeDocument/2006/relationships/hyperlink" Target="https://login.consultant.ru/link/?req=doc&amp;base=LAW&amp;n=416592&amp;date=21.08.2025&amp;dst=100053&amp;field=134" TargetMode = "External"/>
	<Relationship Id="rId134" Type="http://schemas.openxmlformats.org/officeDocument/2006/relationships/hyperlink" Target="https://login.consultant.ru/link/?req=doc&amp;base=LAW&amp;n=416592&amp;date=21.08.2025&amp;dst=100049&amp;field=134" TargetMode = "External"/>
	<Relationship Id="rId135" Type="http://schemas.openxmlformats.org/officeDocument/2006/relationships/hyperlink" Target="https://login.consultant.ru/link/?req=doc&amp;base=LAW&amp;n=416592&amp;date=21.08.2025&amp;dst=100047&amp;field=134" TargetMode = "External"/>
	<Relationship Id="rId136" Type="http://schemas.openxmlformats.org/officeDocument/2006/relationships/hyperlink" Target="https://login.consultant.ru/link/?req=doc&amp;base=LAW&amp;n=497571&amp;date=21.08.2025&amp;dst=100013&amp;field=134" TargetMode = "External"/>
	<Relationship Id="rId137" Type="http://schemas.openxmlformats.org/officeDocument/2006/relationships/hyperlink" Target="https://login.consultant.ru/link/?req=doc&amp;base=LAW&amp;n=497571&amp;date=21.08.2025&amp;dst=100007&amp;field=134" TargetMode = "External"/>
	<Relationship Id="rId138" Type="http://schemas.openxmlformats.org/officeDocument/2006/relationships/hyperlink" Target="https://login.consultant.ru/link/?req=doc&amp;base=LAW&amp;n=496567&amp;date=21.08.2025&amp;dst=100304&amp;field=134" TargetMode = "External"/>
	<Relationship Id="rId139" Type="http://schemas.openxmlformats.org/officeDocument/2006/relationships/hyperlink" Target="https://login.consultant.ru/link/?req=doc&amp;base=LAW&amp;n=496567&amp;date=21.08.2025&amp;dst=101172&amp;field=134" TargetMode = "External"/>
	<Relationship Id="rId140" Type="http://schemas.openxmlformats.org/officeDocument/2006/relationships/hyperlink" Target="https://login.consultant.ru/link/?req=doc&amp;base=LAW&amp;n=496567&amp;date=21.08.2025&amp;dst=100852&amp;field=134" TargetMode = "External"/>
	<Relationship Id="rId141" Type="http://schemas.openxmlformats.org/officeDocument/2006/relationships/hyperlink" Target="https://login.consultant.ru/link/?req=doc&amp;base=LAW&amp;n=496567&amp;date=21.08.2025&amp;dst=100852&amp;field=134" TargetMode = "External"/>
	<Relationship Id="rId142" Type="http://schemas.openxmlformats.org/officeDocument/2006/relationships/hyperlink" Target="https://login.consultant.ru/link/?req=doc&amp;base=LAW&amp;n=496567&amp;date=21.08.2025&amp;dst=100853&amp;field=134" TargetMode = "External"/>
	<Relationship Id="rId143" Type="http://schemas.openxmlformats.org/officeDocument/2006/relationships/hyperlink" Target="https://login.consultant.ru/link/?req=doc&amp;base=LAW&amp;n=496567&amp;date=21.08.2025&amp;dst=100858&amp;field=134" TargetMode = "External"/>
	<Relationship Id="rId144" Type="http://schemas.openxmlformats.org/officeDocument/2006/relationships/hyperlink" Target="https://login.consultant.ru/link/?req=doc&amp;base=LAW&amp;n=496567&amp;date=21.08.2025&amp;dst=100858&amp;field=134" TargetMode = "External"/>
	<Relationship Id="rId145" Type="http://schemas.openxmlformats.org/officeDocument/2006/relationships/hyperlink" Target="https://login.consultant.ru/link/?req=doc&amp;base=LAW&amp;n=496567&amp;date=21.08.2025&amp;dst=101131&amp;field=134" TargetMode = "External"/>
	<Relationship Id="rId146" Type="http://schemas.openxmlformats.org/officeDocument/2006/relationships/hyperlink" Target="https://login.consultant.ru/link/?req=doc&amp;base=LAW&amp;n=496567&amp;date=21.08.2025&amp;dst=100919&amp;field=134" TargetMode = "External"/>
	<Relationship Id="rId147" Type="http://schemas.openxmlformats.org/officeDocument/2006/relationships/hyperlink" Target="https://login.consultant.ru/link/?req=doc&amp;base=LAW&amp;n=496567&amp;date=21.08.2025&amp;dst=100860&amp;field=134" TargetMode = "External"/>
	<Relationship Id="rId148" Type="http://schemas.openxmlformats.org/officeDocument/2006/relationships/hyperlink" Target="https://login.consultant.ru/link/?req=doc&amp;base=LAW&amp;n=496567&amp;date=21.08.2025&amp;dst=100859&amp;field=134" TargetMode = "External"/>
	<Relationship Id="rId149" Type="http://schemas.openxmlformats.org/officeDocument/2006/relationships/hyperlink" Target="https://login.consultant.ru/link/?req=doc&amp;base=LAW&amp;n=496567&amp;date=21.08.2025&amp;dst=100861&amp;field=134" TargetMode = "External"/>
	<Relationship Id="rId150" Type="http://schemas.openxmlformats.org/officeDocument/2006/relationships/hyperlink" Target="https://login.consultant.ru/link/?req=doc&amp;base=LAW&amp;n=496567&amp;date=21.08.2025&amp;dst=100354&amp;field=134" TargetMode = "External"/>
	<Relationship Id="rId151" Type="http://schemas.openxmlformats.org/officeDocument/2006/relationships/hyperlink" Target="https://login.consultant.ru/link/?req=doc&amp;base=LAW&amp;n=496567&amp;date=21.08.2025&amp;dst=101116&amp;field=134" TargetMode = "External"/>
	<Relationship Id="rId152" Type="http://schemas.openxmlformats.org/officeDocument/2006/relationships/hyperlink" Target="https://login.consultant.ru/link/?req=doc&amp;base=LAW&amp;n=496567&amp;date=21.08.2025&amp;dst=100865&amp;field=134" TargetMode = "External"/>
	<Relationship Id="rId153" Type="http://schemas.openxmlformats.org/officeDocument/2006/relationships/hyperlink" Target="https://login.consultant.ru/link/?req=doc&amp;base=LAW&amp;n=496567&amp;date=21.08.2025&amp;dst=100354&amp;field=134" TargetMode = "External"/>
	<Relationship Id="rId154" Type="http://schemas.openxmlformats.org/officeDocument/2006/relationships/hyperlink" Target="https://login.consultant.ru/link/?req=doc&amp;base=LAW&amp;n=496567&amp;date=21.08.2025&amp;dst=100169&amp;field=134" TargetMode = "External"/>
	<Relationship Id="rId155" Type="http://schemas.openxmlformats.org/officeDocument/2006/relationships/hyperlink" Target="https://login.consultant.ru/link/?req=doc&amp;base=LAW&amp;n=496567&amp;date=21.08.2025&amp;dst=100866&amp;field=134" TargetMode = "External"/>
	<Relationship Id="rId156" Type="http://schemas.openxmlformats.org/officeDocument/2006/relationships/hyperlink" Target="https://login.consultant.ru/link/?req=doc&amp;base=LAW&amp;n=496567&amp;date=21.08.2025&amp;dst=100867&amp;field=134" TargetMode = "External"/>
	<Relationship Id="rId157" Type="http://schemas.openxmlformats.org/officeDocument/2006/relationships/hyperlink" Target="https://login.consultant.ru/link/?req=doc&amp;base=LAW&amp;n=496567&amp;date=21.08.2025&amp;dst=100872&amp;field=134" TargetMode = "External"/>
	<Relationship Id="rId158" Type="http://schemas.openxmlformats.org/officeDocument/2006/relationships/hyperlink" Target="https://login.consultant.ru/link/?req=doc&amp;base=LAW&amp;n=496567&amp;date=21.08.2025&amp;dst=100204&amp;field=134" TargetMode = "External"/>
	<Relationship Id="rId159" Type="http://schemas.openxmlformats.org/officeDocument/2006/relationships/hyperlink" Target="https://login.consultant.ru/link/?req=doc&amp;base=LAW&amp;n=496567&amp;date=21.08.2025&amp;dst=100718&amp;field=134" TargetMode = "External"/>
	<Relationship Id="rId160" Type="http://schemas.openxmlformats.org/officeDocument/2006/relationships/hyperlink" Target="https://login.consultant.ru/link/?req=doc&amp;base=LAW&amp;n=496567&amp;date=21.08.2025&amp;dst=100874&amp;field=134" TargetMode = "External"/>
	<Relationship Id="rId161" Type="http://schemas.openxmlformats.org/officeDocument/2006/relationships/hyperlink" Target="https://login.consultant.ru/link/?req=doc&amp;base=LAW&amp;n=496567&amp;date=21.08.2025&amp;dst=100900&amp;field=134" TargetMode = "External"/>
	<Relationship Id="rId162" Type="http://schemas.openxmlformats.org/officeDocument/2006/relationships/hyperlink" Target="https://login.consultant.ru/link/?req=doc&amp;base=LAW&amp;n=496567&amp;date=21.08.2025&amp;dst=100910&amp;field=134" TargetMode = "External"/>
	<Relationship Id="rId163" Type="http://schemas.openxmlformats.org/officeDocument/2006/relationships/hyperlink" Target="https://login.consultant.ru/link/?req=doc&amp;base=LAW&amp;n=496567&amp;date=21.08.2025&amp;dst=100913&amp;field=134" TargetMode = "External"/>
	<Relationship Id="rId164" Type="http://schemas.openxmlformats.org/officeDocument/2006/relationships/hyperlink" Target="https://login.consultant.ru/link/?req=doc&amp;base=LAW&amp;n=496567&amp;date=21.08.2025&amp;dst=100864&amp;field=134" TargetMode = "External"/>
	<Relationship Id="rId165" Type="http://schemas.openxmlformats.org/officeDocument/2006/relationships/hyperlink" Target="https://login.consultant.ru/link/?req=doc&amp;base=LAW&amp;n=496567&amp;date=21.08.2025&amp;dst=100873&amp;field=134" TargetMode = "External"/>
	<Relationship Id="rId166" Type="http://schemas.openxmlformats.org/officeDocument/2006/relationships/hyperlink" Target="https://login.consultant.ru/link/?req=doc&amp;base=LAW&amp;n=496567&amp;date=21.08.2025&amp;dst=100304&amp;field=134" TargetMode = "External"/>
	<Relationship Id="rId167" Type="http://schemas.openxmlformats.org/officeDocument/2006/relationships/hyperlink" Target="https://login.consultant.ru/link/?req=doc&amp;base=LAW&amp;n=496567&amp;date=21.08.2025&amp;dst=101127&amp;field=134" TargetMode = "External"/>
	<Relationship Id="rId168" Type="http://schemas.openxmlformats.org/officeDocument/2006/relationships/hyperlink" Target="https://login.consultant.ru/link/?req=doc&amp;base=LAW&amp;n=496567&amp;date=21.08.2025&amp;dst=101128&amp;field=134" TargetMode = "External"/>
	<Relationship Id="rId169" Type="http://schemas.openxmlformats.org/officeDocument/2006/relationships/hyperlink" Target="https://login.consultant.ru/link/?req=doc&amp;base=LAW&amp;n=496567&amp;date=21.08.2025&amp;dst=101185&amp;field=134" TargetMode = "External"/>
	<Relationship Id="rId170" Type="http://schemas.openxmlformats.org/officeDocument/2006/relationships/hyperlink" Target="https://login.consultant.ru/link/?req=doc&amp;base=LAW&amp;n=496567&amp;date=21.08.2025&amp;dst=100722&amp;field=134" TargetMode = "External"/>
	<Relationship Id="rId171" Type="http://schemas.openxmlformats.org/officeDocument/2006/relationships/hyperlink" Target="https://login.consultant.ru/link/?req=doc&amp;base=LAW&amp;n=496567&amp;date=21.08.2025&amp;dst=100204&amp;field=134" TargetMode = "External"/>
	<Relationship Id="rId172" Type="http://schemas.openxmlformats.org/officeDocument/2006/relationships/hyperlink" Target="https://login.consultant.ru/link/?req=doc&amp;base=LAW&amp;n=496567&amp;date=21.08.2025&amp;dst=101257&amp;field=134" TargetMode = "External"/>
	<Relationship Id="rId173" Type="http://schemas.openxmlformats.org/officeDocument/2006/relationships/hyperlink" Target="https://login.consultant.ru/link/?req=doc&amp;base=LAW&amp;n=496567&amp;date=21.08.2025&amp;dst=100997&amp;field=134" TargetMode = "External"/>
	<Relationship Id="rId174" Type="http://schemas.openxmlformats.org/officeDocument/2006/relationships/hyperlink" Target="https://login.consultant.ru/link/?req=doc&amp;base=LAW&amp;n=507514&amp;date=21.08.2025&amp;dst=100015&amp;field=134" TargetMode = "External"/>
	<Relationship Id="rId175" Type="http://schemas.openxmlformats.org/officeDocument/2006/relationships/hyperlink" Target="https://login.consultant.ru/link/?req=doc&amp;base=LAW&amp;n=509067&amp;date=21.08.2025&amp;dst=100015&amp;field=134" TargetMode = "External"/>
	<Relationship Id="rId176" Type="http://schemas.openxmlformats.org/officeDocument/2006/relationships/hyperlink" Target="https://login.consultant.ru/link/?req=doc&amp;base=LAW&amp;n=496567&amp;date=21.08.2025&amp;dst=101257&amp;field=134" TargetMode = "External"/>
	<Relationship Id="rId177" Type="http://schemas.openxmlformats.org/officeDocument/2006/relationships/hyperlink" Target="https://login.consultant.ru/link/?req=doc&amp;base=LAW&amp;n=496567&amp;date=21.08.2025&amp;dst=101258&amp;field=134" TargetMode = "External"/>
	<Relationship Id="rId178" Type="http://schemas.openxmlformats.org/officeDocument/2006/relationships/hyperlink" Target="https://login.consultant.ru/link/?req=doc&amp;base=LAW&amp;n=496567&amp;date=21.08.2025&amp;dst=101478&amp;field=134" TargetMode = "External"/>
	<Relationship Id="rId179" Type="http://schemas.openxmlformats.org/officeDocument/2006/relationships/hyperlink" Target="https://login.consultant.ru/link/?req=doc&amp;base=LAW&amp;n=494826&amp;date=21.08.2025&amp;dst=100288&amp;field=134" TargetMode = "External"/>
	<Relationship Id="rId180" Type="http://schemas.openxmlformats.org/officeDocument/2006/relationships/hyperlink" Target="https://login.consultant.ru/link/?req=doc&amp;base=LAW&amp;n=496567&amp;date=21.08.2025&amp;dst=100988&amp;field=134" TargetMode = "External"/>
	<Relationship Id="rId181" Type="http://schemas.openxmlformats.org/officeDocument/2006/relationships/hyperlink" Target="https://login.consultant.ru/link/?req=doc&amp;base=LAW&amp;n=496567&amp;date=21.08.2025&amp;dst=101313&amp;field=134" TargetMode = "External"/>
	<Relationship Id="rId182" Type="http://schemas.openxmlformats.org/officeDocument/2006/relationships/hyperlink" Target="https://login.consultant.ru/link/?req=doc&amp;base=LAW&amp;n=496567&amp;date=21.08.2025&amp;dst=100708&amp;field=134" TargetMode = "External"/>
	<Relationship Id="rId183" Type="http://schemas.openxmlformats.org/officeDocument/2006/relationships/hyperlink" Target="https://login.consultant.ru/link/?req=doc&amp;base=LAW&amp;n=496567&amp;date=21.08.2025&amp;dst=100710&amp;field=134" TargetMode = "External"/>
	<Relationship Id="rId184" Type="http://schemas.openxmlformats.org/officeDocument/2006/relationships/hyperlink" Target="https://login.consultant.ru/link/?req=doc&amp;base=LAW&amp;n=496567&amp;date=21.08.2025&amp;dst=100711&amp;field=134" TargetMode = "External"/>
	<Relationship Id="rId185" Type="http://schemas.openxmlformats.org/officeDocument/2006/relationships/hyperlink" Target="https://login.consultant.ru/link/?req=doc&amp;base=LAW&amp;n=496567&amp;date=21.08.2025&amp;dst=100225&amp;field=134" TargetMode = "External"/>
	<Relationship Id="rId186" Type="http://schemas.openxmlformats.org/officeDocument/2006/relationships/hyperlink" Target="https://login.consultant.ru/link/?req=doc&amp;base=LAW&amp;n=496567&amp;date=21.08.2025&amp;dst=101259&amp;field=134" TargetMode = "External"/>
	<Relationship Id="rId187" Type="http://schemas.openxmlformats.org/officeDocument/2006/relationships/hyperlink" Target="https://login.consultant.ru/link/?req=doc&amp;base=LAW&amp;n=496567&amp;date=21.08.2025&amp;dst=101130&amp;field=134" TargetMode = "External"/>
	<Relationship Id="rId188" Type="http://schemas.openxmlformats.org/officeDocument/2006/relationships/hyperlink" Target="https://login.consultant.ru/link/?req=doc&amp;base=LAW&amp;n=496567&amp;date=21.08.2025&amp;dst=100990&amp;field=134" TargetMode = "External"/>
	<Relationship Id="rId189" Type="http://schemas.openxmlformats.org/officeDocument/2006/relationships/hyperlink" Target="https://login.consultant.ru/link/?req=doc&amp;base=LAW&amp;n=496567&amp;date=21.08.2025&amp;dst=101479&amp;field=134" TargetMode = "External"/>
	<Relationship Id="rId190" Type="http://schemas.openxmlformats.org/officeDocument/2006/relationships/hyperlink" Target="https://login.consultant.ru/link/?req=doc&amp;base=LAW&amp;n=496567&amp;date=21.08.2025&amp;dst=101257&amp;field=134" TargetMode = "External"/>
	<Relationship Id="rId191" Type="http://schemas.openxmlformats.org/officeDocument/2006/relationships/hyperlink" Target="https://login.consultant.ru/link/?req=doc&amp;base=LAW&amp;n=507514&amp;date=21.08.2025&amp;dst=100015&amp;field=134" TargetMode = "External"/>
	<Relationship Id="rId192" Type="http://schemas.openxmlformats.org/officeDocument/2006/relationships/hyperlink" Target="https://login.consultant.ru/link/?req=doc&amp;base=LAW&amp;n=496567&amp;date=21.08.2025&amp;dst=100998&amp;field=134" TargetMode = "External"/>
	<Relationship Id="rId193" Type="http://schemas.openxmlformats.org/officeDocument/2006/relationships/hyperlink" Target="https://login.consultant.ru/link/?req=doc&amp;base=LAW&amp;n=496567&amp;date=21.08.2025&amp;dst=100999&amp;field=134" TargetMode = "External"/>
	<Relationship Id="rId194" Type="http://schemas.openxmlformats.org/officeDocument/2006/relationships/hyperlink" Target="https://login.consultant.ru/link/?req=doc&amp;base=LAW&amp;n=496567&amp;date=21.08.2025&amp;dst=101145&amp;field=134" TargetMode = "External"/>
	<Relationship Id="rId195" Type="http://schemas.openxmlformats.org/officeDocument/2006/relationships/hyperlink" Target="https://login.consultant.ru/link/?req=doc&amp;base=LAW&amp;n=511247&amp;date=21.08.2025&amp;dst=2351&amp;field=134" TargetMode = "External"/>
	<Relationship Id="rId196" Type="http://schemas.openxmlformats.org/officeDocument/2006/relationships/hyperlink" Target="https://login.consultant.ru/link/?req=doc&amp;base=LAW&amp;n=511247&amp;date=21.08.2025&amp;dst=2345&amp;field=134" TargetMode = "External"/>
	<Relationship Id="rId197" Type="http://schemas.openxmlformats.org/officeDocument/2006/relationships/hyperlink" Target="https://login.consultant.ru/link/?req=doc&amp;base=LAW&amp;n=511247&amp;date=21.08.2025&amp;dst=102675&amp;field=134" TargetMode = "External"/>
	<Relationship Id="rId198" Type="http://schemas.openxmlformats.org/officeDocument/2006/relationships/hyperlink" Target="https://login.consultant.ru/link/?req=doc&amp;base=LAW&amp;n=511247&amp;date=21.08.2025&amp;dst=2348&amp;field=134" TargetMode = "External"/>
	<Relationship Id="rId199" Type="http://schemas.openxmlformats.org/officeDocument/2006/relationships/hyperlink" Target="https://login.consultant.ru/link/?req=doc&amp;base=LAW&amp;n=511247&amp;date=21.08.2025&amp;dst=2387&amp;field=134" TargetMode = "External"/>
	<Relationship Id="rId200" Type="http://schemas.openxmlformats.org/officeDocument/2006/relationships/hyperlink" Target="https://login.consultant.ru/link/?req=doc&amp;base=LAW&amp;n=435603&amp;date=21.08.2025&amp;dst=100010&amp;field=134" TargetMode = "External"/>
	<Relationship Id="rId201" Type="http://schemas.openxmlformats.org/officeDocument/2006/relationships/hyperlink" Target="https://login.consultant.ru/link/?req=doc&amp;base=LAW&amp;n=496567&amp;date=21.08.2025&amp;dst=101143&amp;field=134" TargetMode = "External"/>
	<Relationship Id="rId202" Type="http://schemas.openxmlformats.org/officeDocument/2006/relationships/hyperlink" Target="https://login.consultant.ru/link/?req=doc&amp;base=LAW&amp;n=496567&amp;date=21.08.2025&amp;dst=101292&amp;field=134" TargetMode = "External"/>
	<Relationship Id="rId203" Type="http://schemas.openxmlformats.org/officeDocument/2006/relationships/hyperlink" Target="https://login.consultant.ru/link/?req=doc&amp;base=LAW&amp;n=496567&amp;date=21.08.2025&amp;dst=100425&amp;field=134" TargetMode = "External"/>
	<Relationship Id="rId204" Type="http://schemas.openxmlformats.org/officeDocument/2006/relationships/hyperlink" Target="https://login.consultant.ru/link/?req=doc&amp;base=LAW&amp;n=496567&amp;date=21.08.2025&amp;dst=101008&amp;field=134" TargetMode = "External"/>
	<Relationship Id="rId205" Type="http://schemas.openxmlformats.org/officeDocument/2006/relationships/hyperlink" Target="https://login.consultant.ru/link/?req=doc&amp;base=LAW&amp;n=496567&amp;date=21.08.2025&amp;dst=101007&amp;field=134" TargetMode = "External"/>
	<Relationship Id="rId206" Type="http://schemas.openxmlformats.org/officeDocument/2006/relationships/hyperlink" Target="https://login.consultant.ru/link/?req=doc&amp;base=LAW&amp;n=496567&amp;date=21.08.2025&amp;dst=101008&amp;field=134" TargetMode = "External"/>
	<Relationship Id="rId207" Type="http://schemas.openxmlformats.org/officeDocument/2006/relationships/hyperlink" Target="https://login.consultant.ru/link/?req=doc&amp;base=LAW&amp;n=496567&amp;date=21.08.2025" TargetMode = "External"/>
	<Relationship Id="rId208" Type="http://schemas.openxmlformats.org/officeDocument/2006/relationships/hyperlink" Target="https://login.consultant.ru/link/?req=doc&amp;base=LAW&amp;n=496567&amp;date=21.08.2025" TargetMode = "External"/>
	<Relationship Id="rId209" Type="http://schemas.openxmlformats.org/officeDocument/2006/relationships/hyperlink" Target="https://login.consultant.ru/link/?req=doc&amp;base=LAW&amp;n=496567&amp;date=21.08.2025" TargetMode = "External"/>
	<Relationship Id="rId210" Type="http://schemas.openxmlformats.org/officeDocument/2006/relationships/hyperlink" Target="https://login.consultant.ru/link/?req=doc&amp;base=LAW&amp;n=496567&amp;date=21.08.2025&amp;dst=10041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проводятся плановые проверки организаций (контрольные (надзорные) мероприятия)
(КонсультантПлюс, 2025)</dc:title>
  <dcterms:created xsi:type="dcterms:W3CDTF">2025-08-21T12:16:27Z</dcterms:created>
</cp:coreProperties>
</file>